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93" w:rsidRDefault="00792193">
      <w:pPr>
        <w:pStyle w:val="a00"/>
        <w:divId w:val="1093820618"/>
      </w:pPr>
      <w:r>
        <w:t> </w:t>
      </w:r>
    </w:p>
    <w:tbl>
      <w:tblPr>
        <w:tblW w:w="5000" w:type="pct"/>
        <w:tblLook w:val="04A0"/>
      </w:tblPr>
      <w:tblGrid>
        <w:gridCol w:w="5845"/>
        <w:gridCol w:w="3515"/>
      </w:tblGrid>
      <w:tr w:rsidR="00792193">
        <w:trPr>
          <w:divId w:val="1093820618"/>
        </w:trPr>
        <w:tc>
          <w:tcPr>
            <w:tcW w:w="0" w:type="auto"/>
            <w:tcBorders>
              <w:top w:val="nil"/>
              <w:left w:val="nil"/>
              <w:bottom w:val="nil"/>
              <w:right w:val="nil"/>
            </w:tcBorders>
            <w:tcMar>
              <w:top w:w="0" w:type="dxa"/>
              <w:left w:w="0" w:type="dxa"/>
              <w:bottom w:w="0" w:type="dxa"/>
              <w:right w:w="0" w:type="dxa"/>
            </w:tcMar>
            <w:hideMark/>
          </w:tcPr>
          <w:p w:rsidR="00792193" w:rsidRDefault="00792193">
            <w:pPr>
              <w:rPr>
                <w:rFonts w:eastAsia="Times New Roman"/>
                <w:sz w:val="24"/>
                <w:szCs w:val="24"/>
              </w:rPr>
            </w:pPr>
            <w:r>
              <w:rPr>
                <w:rFonts w:eastAsia="Times New Roman"/>
              </w:rPr>
              <w:t> </w:t>
            </w:r>
          </w:p>
        </w:tc>
        <w:tc>
          <w:tcPr>
            <w:tcW w:w="3515" w:type="dxa"/>
            <w:tcBorders>
              <w:top w:val="nil"/>
              <w:left w:val="nil"/>
              <w:bottom w:val="nil"/>
              <w:right w:val="nil"/>
            </w:tcBorders>
            <w:tcMar>
              <w:top w:w="0" w:type="dxa"/>
              <w:left w:w="0" w:type="dxa"/>
              <w:bottom w:w="0" w:type="dxa"/>
              <w:right w:w="0" w:type="dxa"/>
            </w:tcMar>
            <w:hideMark/>
          </w:tcPr>
          <w:p w:rsidR="00792193" w:rsidRDefault="00792193">
            <w:pPr>
              <w:pStyle w:val="nengrif"/>
            </w:pPr>
            <w:r>
              <w:t>УТВЕРЖДЕНО</w:t>
            </w:r>
            <w:r>
              <w:br/>
              <w:t>протоколом заседания комиссии по противодействию коррупции Министерства архитектуры и строительства</w:t>
            </w:r>
            <w:r>
              <w:br/>
              <w:t>Республики Беларусь</w:t>
            </w:r>
            <w:r>
              <w:br/>
              <w:t>20.01.2020 № 1</w:t>
            </w:r>
          </w:p>
        </w:tc>
      </w:tr>
    </w:tbl>
    <w:p w:rsidR="00792193" w:rsidRDefault="00792193">
      <w:pPr>
        <w:pStyle w:val="a00"/>
        <w:divId w:val="1093820618"/>
      </w:pPr>
      <w:r>
        <w:t> </w:t>
      </w:r>
    </w:p>
    <w:p w:rsidR="00792193" w:rsidRDefault="00792193">
      <w:pPr>
        <w:pStyle w:val="1"/>
        <w:divId w:val="1093820618"/>
        <w:rPr>
          <w:rFonts w:eastAsia="Times New Roman"/>
        </w:rPr>
      </w:pPr>
      <w:r>
        <w:rPr>
          <w:rFonts w:eastAsia="Times New Roman"/>
        </w:rPr>
        <w:t>МЕТОДИЧЕСКИЕ РЕКОМЕНДАЦИИ</w:t>
      </w:r>
      <w:r>
        <w:rPr>
          <w:rFonts w:eastAsia="Times New Roman"/>
        </w:rPr>
        <w:br/>
        <w:t>по организации антикоррупционной работы в системе Министерства архитектуры и строительства Республики Беларусь</w:t>
      </w:r>
    </w:p>
    <w:p w:rsidR="00792193" w:rsidRDefault="00792193">
      <w:pPr>
        <w:pStyle w:val="nenzag"/>
        <w:divId w:val="1093820618"/>
      </w:pPr>
      <w:bookmarkStart w:id="0" w:name="a1"/>
      <w:bookmarkEnd w:id="0"/>
      <w:r>
        <w:t>1. Общие положения</w:t>
      </w:r>
    </w:p>
    <w:p w:rsidR="00792193" w:rsidRDefault="00792193">
      <w:pPr>
        <w:pStyle w:val="justify"/>
        <w:divId w:val="1093820618"/>
      </w:pPr>
      <w:r>
        <w:t xml:space="preserve">Основы государственной антикоррупционной политики определены </w:t>
      </w:r>
      <w:hyperlink r:id="rId4" w:anchor="a1" w:tooltip="+" w:history="1">
        <w:r>
          <w:rPr>
            <w:rStyle w:val="a3"/>
          </w:rPr>
          <w:t>Законом</w:t>
        </w:r>
      </w:hyperlink>
      <w:r>
        <w:t xml:space="preserve"> Республики Беларусь от 15.07.2015 «О борьбе с коррупцией» (далее - Закон о борьбе с коррупцией).</w:t>
      </w:r>
    </w:p>
    <w:p w:rsidR="00792193" w:rsidRDefault="00792193">
      <w:pPr>
        <w:pStyle w:val="justify"/>
        <w:divId w:val="1093820618"/>
      </w:pPr>
      <w:r>
        <w:t xml:space="preserve">Согласно </w:t>
      </w:r>
      <w:hyperlink r:id="rId5" w:anchor="a2" w:tooltip="+" w:history="1">
        <w:r>
          <w:rPr>
            <w:rStyle w:val="a3"/>
          </w:rPr>
          <w:t>статье 1</w:t>
        </w:r>
      </w:hyperlink>
      <w:r>
        <w:t xml:space="preserve"> Закона о борьбе с коррупцией под коррупцией понимается:</w:t>
      </w:r>
    </w:p>
    <w:p w:rsidR="00792193" w:rsidRDefault="00792193">
      <w:pPr>
        <w:pStyle w:val="justify"/>
        <w:divId w:val="1093820618"/>
      </w:pPr>
      <w:r>
        <w:t>-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792193" w:rsidRDefault="00792193">
      <w:pPr>
        <w:pStyle w:val="justify"/>
        <w:divId w:val="1093820618"/>
      </w:pPr>
      <w:r>
        <w:t>-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92193" w:rsidRDefault="00792193">
      <w:pPr>
        <w:pStyle w:val="justify"/>
        <w:divId w:val="1093820618"/>
      </w:pPr>
      <w:r>
        <w:t>Субъектами правонарушений, создающих условия для коррупции, являются государственные должностные лица и лица, приравненные к государственным должностным лицам (</w:t>
      </w:r>
      <w:hyperlink r:id="rId6" w:anchor="a67" w:tooltip="+" w:history="1">
        <w:r>
          <w:rPr>
            <w:rStyle w:val="a3"/>
          </w:rPr>
          <w:t>статья 3</w:t>
        </w:r>
      </w:hyperlink>
      <w:r>
        <w:t xml:space="preserve"> Закона о борьбе с коррупцией).</w:t>
      </w:r>
    </w:p>
    <w:p w:rsidR="00792193" w:rsidRDefault="00792193">
      <w:pPr>
        <w:pStyle w:val="justify"/>
        <w:divId w:val="1093820618"/>
      </w:pPr>
      <w:r>
        <w:t> </w:t>
      </w:r>
    </w:p>
    <w:p w:rsidR="00792193" w:rsidRDefault="00792193">
      <w:pPr>
        <w:pStyle w:val="justify"/>
        <w:divId w:val="1093820618"/>
      </w:pPr>
      <w:r>
        <w:t>Справочно.</w:t>
      </w:r>
    </w:p>
    <w:p w:rsidR="00792193" w:rsidRDefault="00792193">
      <w:pPr>
        <w:pStyle w:val="justify"/>
        <w:divId w:val="1093820618"/>
      </w:pPr>
      <w:r>
        <w:t xml:space="preserve">- К государственным должностным лицам относятся работники, постоянно или временно занимающие должности, связанные с выполнением организационно-распорядительных или административно-хозяйственных обязанностей в </w:t>
      </w:r>
      <w:r>
        <w:lastRenderedPageBreak/>
        <w:t>государственных организациях и негосударственных организациях, в уставных фондах которых 50 % и более долей (акций) находится в собственности государства и (или) его административно-территориальных единиц. К последним, например, относятся все республиканские унитарные предприятия, многочисленные открытые акционерные общества и др.</w:t>
      </w:r>
    </w:p>
    <w:p w:rsidR="00792193" w:rsidRDefault="00792193">
      <w:pPr>
        <w:pStyle w:val="justify"/>
        <w:divId w:val="1093820618"/>
      </w:pPr>
      <w:r>
        <w:t>- Под лицами, приравненными к государственным должностным лицам, понимаются работники, которые постоянно или временно занимают в организациях с госдолей менее 50 % должности, связанные с выполнением организационно-распорядительных или административно-хозяйственных обязанностей, а также лица, уполномоченные в установленном порядке на совершение юридически значимых действий.</w:t>
      </w:r>
    </w:p>
    <w:p w:rsidR="00792193" w:rsidRDefault="00792193">
      <w:pPr>
        <w:pStyle w:val="justify"/>
        <w:divId w:val="1093820618"/>
      </w:pPr>
      <w:r>
        <w:t> </w:t>
      </w:r>
    </w:p>
    <w:p w:rsidR="00792193" w:rsidRDefault="00792193">
      <w:pPr>
        <w:pStyle w:val="justify"/>
        <w:divId w:val="1093820618"/>
      </w:pPr>
      <w:r>
        <w:t>- Организационно-распорядительные обязанности выполняют в первую очередь лица, осуществляющие руководство деятельностью учреждения, организации или предприятия, их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 п. Количество лиц, находящихся в подчинении, значения не имеет.</w:t>
      </w:r>
    </w:p>
    <w:p w:rsidR="00792193" w:rsidRDefault="00792193">
      <w:pPr>
        <w:pStyle w:val="justify"/>
        <w:divId w:val="1093820618"/>
      </w:pPr>
      <w:r>
        <w:t>- Административно-хозяйственные обязанности выполняют лица, осуществляющие полномочия по управлению и распоряжению имуществом и денежными средствами, а также организацию учета и контроля за отпуском и реализацией материальных ценностей (например, главные бухгалтеры и их заместители, заведующие складами, отделами снабжения, другие лица, имеющие право самостоятельного распоряжения материальными ценностями или осуществляющие контроль за их движением).</w:t>
      </w:r>
    </w:p>
    <w:p w:rsidR="00792193" w:rsidRDefault="00792193">
      <w:pPr>
        <w:pStyle w:val="justify"/>
        <w:divId w:val="1093820618"/>
      </w:pPr>
      <w:r>
        <w:t>В некоторых случаях одни и те же лица выполняют как организационно-распорядительные, так и административно-хозяйственные обязанности (руководитель организации, главный бухгалтер и др.).</w:t>
      </w:r>
    </w:p>
    <w:p w:rsidR="00792193" w:rsidRDefault="00792193">
      <w:pPr>
        <w:pStyle w:val="justify"/>
        <w:divId w:val="1093820618"/>
      </w:pPr>
      <w:r>
        <w:t> </w:t>
      </w:r>
    </w:p>
    <w:p w:rsidR="00792193" w:rsidRDefault="00792193">
      <w:pPr>
        <w:pStyle w:val="justify"/>
        <w:divId w:val="1093820618"/>
      </w:pPr>
      <w:r>
        <w:t>Справочно.</w:t>
      </w:r>
    </w:p>
    <w:p w:rsidR="00792193" w:rsidRDefault="00792193">
      <w:pPr>
        <w:pStyle w:val="justify"/>
        <w:divId w:val="1093820618"/>
      </w:pPr>
      <w:r>
        <w:t>- Правонарушение - противоправное виновное действие (бездействие), за совершение которого предусмотрена юридическая ответственность (уголовная, административная, дисциплинарная, гражданско-правовая).</w:t>
      </w:r>
    </w:p>
    <w:p w:rsidR="00792193" w:rsidRDefault="00792193">
      <w:pPr>
        <w:pStyle w:val="justify"/>
        <w:divId w:val="1093820618"/>
      </w:pPr>
      <w:r>
        <w:t>- Преступление - это правонарушение, за которое предусмотрена уголовная ответственность.</w:t>
      </w:r>
    </w:p>
    <w:p w:rsidR="00792193" w:rsidRDefault="00792193">
      <w:pPr>
        <w:pStyle w:val="justify"/>
        <w:divId w:val="1093820618"/>
      </w:pPr>
      <w:r>
        <w:t> </w:t>
      </w:r>
    </w:p>
    <w:p w:rsidR="00792193" w:rsidRDefault="00792193">
      <w:pPr>
        <w:pStyle w:val="justify"/>
        <w:divId w:val="1093820618"/>
      </w:pPr>
      <w:r>
        <w:t xml:space="preserve">Помимо </w:t>
      </w:r>
      <w:hyperlink r:id="rId7" w:anchor="a1" w:tooltip="+" w:history="1">
        <w:r>
          <w:rPr>
            <w:rStyle w:val="a3"/>
          </w:rPr>
          <w:t>Закона</w:t>
        </w:r>
      </w:hyperlink>
      <w:r>
        <w:t xml:space="preserve"> о борьбе с коррупцией, вопросы борьбы с коррупцией регулируются следующими основными нормативными правовыми актами:</w:t>
      </w:r>
    </w:p>
    <w:p w:rsidR="00792193" w:rsidRDefault="00792193">
      <w:pPr>
        <w:pStyle w:val="justify"/>
        <w:divId w:val="1093820618"/>
      </w:pPr>
      <w:r>
        <w:t xml:space="preserve">- </w:t>
      </w:r>
      <w:hyperlink r:id="rId8" w:anchor="a8" w:tooltip="+" w:history="1">
        <w:r>
          <w:rPr>
            <w:rStyle w:val="a3"/>
          </w:rPr>
          <w:t>Декретом</w:t>
        </w:r>
      </w:hyperlink>
      <w:r>
        <w:t xml:space="preserve"> Президента Республики Беларусь от 15.12.2014 № 5 «Об усилении требований к руководящим кадрам и работникам организаций»;</w:t>
      </w:r>
    </w:p>
    <w:p w:rsidR="00792193" w:rsidRDefault="00792193">
      <w:pPr>
        <w:pStyle w:val="justify"/>
        <w:divId w:val="1093820618"/>
      </w:pPr>
      <w:r>
        <w:lastRenderedPageBreak/>
        <w:t xml:space="preserve">- Уголовным </w:t>
      </w:r>
      <w:hyperlink r:id="rId9" w:anchor="a3340" w:tooltip="+" w:history="1">
        <w:r>
          <w:rPr>
            <w:rStyle w:val="a3"/>
          </w:rPr>
          <w:t>кодексом</w:t>
        </w:r>
      </w:hyperlink>
      <w:r>
        <w:t xml:space="preserve"> Республики Беларусь (далее - УК);</w:t>
      </w:r>
    </w:p>
    <w:p w:rsidR="00792193" w:rsidRDefault="00792193">
      <w:pPr>
        <w:pStyle w:val="justify"/>
        <w:divId w:val="1093820618"/>
      </w:pPr>
      <w:r>
        <w:t xml:space="preserve">- </w:t>
      </w:r>
      <w:hyperlink r:id="rId10" w:anchor="a1246" w:tooltip="+" w:history="1">
        <w:r>
          <w:rPr>
            <w:rStyle w:val="a3"/>
          </w:rPr>
          <w:t>Кодексом</w:t>
        </w:r>
      </w:hyperlink>
      <w:r>
        <w:t xml:space="preserve"> Республики Беларусь об административных правонарушениях (далее - КоАП);</w:t>
      </w:r>
    </w:p>
    <w:p w:rsidR="00792193" w:rsidRDefault="00792193">
      <w:pPr>
        <w:pStyle w:val="justify"/>
        <w:divId w:val="1093820618"/>
      </w:pPr>
      <w:r>
        <w:t xml:space="preserve">- Трудовым </w:t>
      </w:r>
      <w:hyperlink r:id="rId11" w:anchor="a6676" w:tooltip="+" w:history="1">
        <w:r>
          <w:rPr>
            <w:rStyle w:val="a3"/>
          </w:rPr>
          <w:t>кодексом</w:t>
        </w:r>
      </w:hyperlink>
      <w:r>
        <w:t xml:space="preserve"> Республики Беларусь (далее - ТК);</w:t>
      </w:r>
    </w:p>
    <w:p w:rsidR="00792193" w:rsidRDefault="00792193">
      <w:pPr>
        <w:pStyle w:val="justify"/>
        <w:divId w:val="1093820618"/>
      </w:pPr>
      <w:r>
        <w:t xml:space="preserve">- </w:t>
      </w:r>
      <w:hyperlink r:id="rId12" w:anchor="a173" w:tooltip="+" w:history="1">
        <w:r>
          <w:rPr>
            <w:rStyle w:val="a3"/>
          </w:rPr>
          <w:t>Законом</w:t>
        </w:r>
      </w:hyperlink>
      <w:r>
        <w:t xml:space="preserve"> Республики Беларусь от 14.06.2003 «О государственной службе в Республике Беларусь»;</w:t>
      </w:r>
    </w:p>
    <w:p w:rsidR="00792193" w:rsidRDefault="00792193">
      <w:pPr>
        <w:pStyle w:val="justify"/>
        <w:divId w:val="1093820618"/>
      </w:pPr>
      <w:r>
        <w:t xml:space="preserve">- </w:t>
      </w:r>
      <w:hyperlink r:id="rId13" w:anchor="a1" w:tooltip="+" w:history="1">
        <w:r>
          <w:rPr>
            <w:rStyle w:val="a3"/>
          </w:rPr>
          <w:t>Законом</w:t>
        </w:r>
      </w:hyperlink>
      <w:r>
        <w:t xml:space="preserve"> Республики Беларусь от 04.01.2014 «Об основах деятельности по профилактике правонарушений»;</w:t>
      </w:r>
    </w:p>
    <w:p w:rsidR="00792193" w:rsidRDefault="00792193">
      <w:pPr>
        <w:pStyle w:val="justify"/>
        <w:divId w:val="1093820618"/>
      </w:pPr>
      <w:r>
        <w:t xml:space="preserve">- </w:t>
      </w:r>
      <w:hyperlink r:id="rId14" w:anchor="a68" w:tooltip="+" w:history="1">
        <w:r>
          <w:rPr>
            <w:rStyle w:val="a3"/>
          </w:rPr>
          <w:t>Законом</w:t>
        </w:r>
      </w:hyperlink>
      <w:r>
        <w:t xml:space="preserve"> Республики Беларусь от 28.10.2008 «Об основах административных процедур»;</w:t>
      </w:r>
    </w:p>
    <w:p w:rsidR="00792193" w:rsidRDefault="00792193">
      <w:pPr>
        <w:pStyle w:val="justify"/>
        <w:divId w:val="1093820618"/>
      </w:pPr>
      <w:r>
        <w:t xml:space="preserve">- </w:t>
      </w:r>
      <w:hyperlink r:id="rId15" w:anchor="a1" w:tooltip="+" w:history="1">
        <w:r>
          <w:rPr>
            <w:rStyle w:val="a3"/>
          </w:rPr>
          <w:t>Законом</w:t>
        </w:r>
      </w:hyperlink>
      <w:r>
        <w:t xml:space="preserve"> Республики Беларусь от 13.07.2012 «О государственных закупках товаров (работ, услуг)»;</w:t>
      </w:r>
    </w:p>
    <w:p w:rsidR="00792193" w:rsidRDefault="00792193">
      <w:pPr>
        <w:pStyle w:val="justify"/>
        <w:divId w:val="1093820618"/>
      </w:pPr>
      <w:r>
        <w:t xml:space="preserve">- </w:t>
      </w:r>
      <w:hyperlink r:id="rId16" w:anchor="a1" w:tooltip="+" w:history="1">
        <w:r>
          <w:rPr>
            <w:rStyle w:val="a3"/>
          </w:rPr>
          <w:t>Указом</w:t>
        </w:r>
      </w:hyperlink>
      <w:r>
        <w:t xml:space="preserve"> Президента Республики Беларусь от 07.06.2019 № 223 «О закупках товаров (работ, услуг) при строительстве»;</w:t>
      </w:r>
    </w:p>
    <w:p w:rsidR="00792193" w:rsidRDefault="00792193">
      <w:pPr>
        <w:pStyle w:val="justify"/>
        <w:divId w:val="1093820618"/>
      </w:pPr>
      <w:r>
        <w:t xml:space="preserve">- </w:t>
      </w:r>
      <w:hyperlink r:id="rId17" w:anchor="a1" w:tooltip="+" w:history="1">
        <w:r>
          <w:rPr>
            <w:rStyle w:val="a3"/>
          </w:rPr>
          <w:t>Указом</w:t>
        </w:r>
      </w:hyperlink>
      <w:r>
        <w:t xml:space="preserve"> Президента Республики Беларусь от 17.12.2007 № 644 «Об утверждении Положения о деятельности координационного совещания по борьбе с преступностью и коррупцией»;</w:t>
      </w:r>
    </w:p>
    <w:p w:rsidR="00792193" w:rsidRDefault="00792193">
      <w:pPr>
        <w:pStyle w:val="justify"/>
        <w:divId w:val="1093820618"/>
      </w:pPr>
      <w:r>
        <w:t xml:space="preserve">- </w:t>
      </w:r>
      <w:hyperlink r:id="rId18" w:anchor="a1" w:tooltip="+" w:history="1">
        <w:r>
          <w:rPr>
            <w:rStyle w:val="a3"/>
          </w:rPr>
          <w:t>постановлением</w:t>
        </w:r>
      </w:hyperlink>
      <w:r>
        <w:t xml:space="preserve"> Совета Министров Республики Беларусь от 26.12.2011 № 1732 «Об утверждении Типового положения о комиссии по противодействию коррупции»;</w:t>
      </w:r>
    </w:p>
    <w:p w:rsidR="00792193" w:rsidRDefault="00792193">
      <w:pPr>
        <w:pStyle w:val="justify"/>
        <w:divId w:val="1093820618"/>
      </w:pPr>
      <w:r>
        <w:t xml:space="preserve">- </w:t>
      </w:r>
      <w:hyperlink r:id="rId19" w:anchor="a1" w:tooltip="+" w:history="1">
        <w:r>
          <w:rPr>
            <w:rStyle w:val="a3"/>
          </w:rPr>
          <w:t>постановлением</w:t>
        </w:r>
      </w:hyperlink>
      <w:r>
        <w:t xml:space="preserve">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w:t>
      </w:r>
    </w:p>
    <w:p w:rsidR="00792193" w:rsidRDefault="00792193">
      <w:pPr>
        <w:pStyle w:val="justify"/>
        <w:divId w:val="1093820618"/>
      </w:pPr>
      <w:r>
        <w:t xml:space="preserve">- </w:t>
      </w:r>
      <w:hyperlink r:id="rId20" w:anchor="a2" w:tooltip="+" w:history="1">
        <w:r>
          <w:rPr>
            <w:rStyle w:val="a3"/>
          </w:rPr>
          <w:t>постановлением</w:t>
        </w:r>
      </w:hyperlink>
      <w:r>
        <w:t xml:space="preserve"> Совета Министров Республики Беларусь от 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792193" w:rsidRDefault="00792193">
      <w:pPr>
        <w:pStyle w:val="justify"/>
        <w:divId w:val="1093820618"/>
      </w:pPr>
      <w:r>
        <w:t>- другими нормативными правовыми актами.</w:t>
      </w:r>
    </w:p>
    <w:p w:rsidR="00792193" w:rsidRDefault="00792193">
      <w:pPr>
        <w:pStyle w:val="nenzag"/>
        <w:divId w:val="1093820618"/>
      </w:pPr>
      <w:bookmarkStart w:id="1" w:name="a2"/>
      <w:bookmarkEnd w:id="1"/>
      <w:r>
        <w:t>2. Структурные подразделения и должностные лица, ответственные за организацию работы по противодействию коррупции</w:t>
      </w:r>
    </w:p>
    <w:p w:rsidR="00792193" w:rsidRDefault="00792193">
      <w:pPr>
        <w:pStyle w:val="justify"/>
        <w:divId w:val="1093820618"/>
      </w:pPr>
      <w:r>
        <w:t xml:space="preserve">Борьба с коррупцией осуществляется государственными органами и иными организациями посредством комплексного применения мер, предусмотренных </w:t>
      </w:r>
      <w:hyperlink r:id="rId21" w:anchor="a46" w:tooltip="+" w:history="1">
        <w:r>
          <w:rPr>
            <w:rStyle w:val="a3"/>
          </w:rPr>
          <w:t>статьей 5</w:t>
        </w:r>
      </w:hyperlink>
      <w:r>
        <w:t xml:space="preserve"> Закона о борьбе с коррупцией.</w:t>
      </w:r>
    </w:p>
    <w:p w:rsidR="00792193" w:rsidRDefault="00792193">
      <w:pPr>
        <w:pStyle w:val="justify"/>
        <w:divId w:val="1093820618"/>
      </w:pPr>
      <w:r>
        <w:t xml:space="preserve">Согласно </w:t>
      </w:r>
      <w:hyperlink r:id="rId22" w:anchor="a72" w:tooltip="+" w:history="1">
        <w:r>
          <w:rPr>
            <w:rStyle w:val="a3"/>
          </w:rPr>
          <w:t>статье 9</w:t>
        </w:r>
      </w:hyperlink>
      <w:r>
        <w:t xml:space="preserve"> Закона о борьбе с коррупцией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792193" w:rsidRDefault="00792193">
      <w:pPr>
        <w:pStyle w:val="justify"/>
        <w:divId w:val="1093820618"/>
      </w:pPr>
      <w:r>
        <w:lastRenderedPageBreak/>
        <w:t> </w:t>
      </w:r>
    </w:p>
    <w:p w:rsidR="00792193" w:rsidRDefault="00792193">
      <w:pPr>
        <w:pStyle w:val="justify"/>
        <w:divId w:val="1093820618"/>
      </w:pPr>
      <w:r>
        <w:t>Справочно.</w:t>
      </w:r>
    </w:p>
    <w:p w:rsidR="00792193" w:rsidRDefault="00792193">
      <w:pPr>
        <w:pStyle w:val="justify"/>
        <w:divId w:val="1093820618"/>
      </w:pPr>
      <w:r>
        <w:t>К государственным органам и иным организациям, участвующим в борьбе с коррупцией,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Другие государственные органы и иные организации также участвуют в борьбе с коррупцией в пределах своей компетенции в соответствии с актами законодательства.</w:t>
      </w:r>
    </w:p>
    <w:p w:rsidR="00792193" w:rsidRDefault="00792193">
      <w:pPr>
        <w:pStyle w:val="justify"/>
        <w:divId w:val="1093820618"/>
      </w:pPr>
      <w:r>
        <w:t xml:space="preserve">Общественные объединения участвуют в борьбе с коррупцией в соответствии с </w:t>
      </w:r>
      <w:hyperlink r:id="rId23" w:anchor="a1" w:tooltip="+" w:history="1">
        <w:r>
          <w:rPr>
            <w:rStyle w:val="a3"/>
          </w:rPr>
          <w:t>Законом</w:t>
        </w:r>
      </w:hyperlink>
      <w:r>
        <w:t xml:space="preserve"> о борьбе с коррупцией и иными актами законодательства.</w:t>
      </w:r>
    </w:p>
    <w:p w:rsidR="00792193" w:rsidRDefault="00792193">
      <w:pPr>
        <w:pStyle w:val="justify"/>
        <w:divId w:val="1093820618"/>
      </w:pPr>
      <w:r>
        <w:t> </w:t>
      </w:r>
    </w:p>
    <w:p w:rsidR="00792193" w:rsidRDefault="00792193">
      <w:pPr>
        <w:pStyle w:val="justify"/>
        <w:divId w:val="1093820618"/>
      </w:pPr>
      <w:r>
        <w:t>Конкретный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 оценки коррупционных рисков. При этом данные меры не должны противоречить законодательству и налагать на работников организации и иных лиц ограничения, не предусмотренные законодательными актами.</w:t>
      </w:r>
    </w:p>
    <w:p w:rsidR="00792193" w:rsidRDefault="00792193">
      <w:pPr>
        <w:pStyle w:val="justify"/>
        <w:divId w:val="1093820618"/>
      </w:pPr>
      <w:r>
        <w:t xml:space="preserve">В силу </w:t>
      </w:r>
      <w:hyperlink r:id="rId24" w:anchor="a100" w:tooltip="+" w:history="1">
        <w:r>
          <w:rPr>
            <w:rStyle w:val="a3"/>
          </w:rPr>
          <w:t>статьи 43</w:t>
        </w:r>
      </w:hyperlink>
      <w:r>
        <w:t xml:space="preserve"> Закона о борьбе с коррупцией руководители государственных органов и иных организаций в пределах своей компетенции обязаны:</w:t>
      </w:r>
    </w:p>
    <w:p w:rsidR="00792193" w:rsidRDefault="00792193">
      <w:pPr>
        <w:pStyle w:val="justify"/>
        <w:divId w:val="1093820618"/>
      </w:pPr>
      <w:r>
        <w:t>- принимать установленные законодательством меры, направленные на борьбу с коррупцией;</w:t>
      </w:r>
    </w:p>
    <w:p w:rsidR="00792193" w:rsidRDefault="00792193">
      <w:pPr>
        <w:pStyle w:val="justify"/>
        <w:divId w:val="1093820618"/>
      </w:pPr>
      <w:r>
        <w:t xml:space="preserve">- 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w:t>
      </w:r>
      <w:hyperlink r:id="rId25" w:anchor="a1" w:tooltip="+" w:history="1">
        <w:r>
          <w:rPr>
            <w:rStyle w:val="a3"/>
          </w:rPr>
          <w:t>Законом</w:t>
        </w:r>
      </w:hyperlink>
      <w:r>
        <w:t xml:space="preserve"> о борьбе с коррупцией,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92193" w:rsidRDefault="00792193">
      <w:pPr>
        <w:pStyle w:val="justify"/>
        <w:divId w:val="1093820618"/>
      </w:pPr>
      <w:r>
        <w:t>- 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792193" w:rsidRDefault="00792193">
      <w:pPr>
        <w:pStyle w:val="justify"/>
        <w:divId w:val="1093820618"/>
      </w:pPr>
      <w:r>
        <w:t xml:space="preserve">Меры борьбы с коррупцией реализуются посредством создания и деятельности в Министерстве архитектуры и строительства Республики Беларусь (далее - Минстройархитектуры, министерство) и подчиненных организациях комиссий по противодействию коррупции в порядке, определенном </w:t>
      </w:r>
      <w:hyperlink r:id="rId26" w:anchor="a1" w:tooltip="+" w:history="1">
        <w:r>
          <w:rPr>
            <w:rStyle w:val="a3"/>
          </w:rPr>
          <w:t>постановлением</w:t>
        </w:r>
      </w:hyperlink>
      <w:r>
        <w:t xml:space="preserve"> Совета Министров Республики Беларусь от 26.12.2011 № 1732 «Об утверждении Типового положения о комиссии по противодействию коррупции» (создана </w:t>
      </w:r>
      <w:hyperlink r:id="rId27" w:anchor="a1" w:tooltip="+" w:history="1">
        <w:r>
          <w:rPr>
            <w:rStyle w:val="a3"/>
          </w:rPr>
          <w:t>приказом</w:t>
        </w:r>
      </w:hyperlink>
      <w:r>
        <w:t xml:space="preserve"> «О комиссии министерства о противодействии коррупции» от 14.06.2019 № 125).</w:t>
      </w:r>
    </w:p>
    <w:p w:rsidR="00792193" w:rsidRDefault="00792193">
      <w:pPr>
        <w:pStyle w:val="justify"/>
        <w:divId w:val="1093820618"/>
      </w:pPr>
      <w:r>
        <w:lastRenderedPageBreak/>
        <w:t>Обязанность возглавлять комиссию по противодействию коррупции возложена на Министра и руководителей организации.</w:t>
      </w:r>
    </w:p>
    <w:p w:rsidR="00792193" w:rsidRDefault="00792193">
      <w:pPr>
        <w:pStyle w:val="justify"/>
        <w:divId w:val="1093820618"/>
      </w:pPr>
      <w:r>
        <w:t>Основными задачами комиссии являются:</w:t>
      </w:r>
    </w:p>
    <w:p w:rsidR="00792193" w:rsidRDefault="00792193">
      <w:pPr>
        <w:pStyle w:val="justify"/>
        <w:divId w:val="1093820618"/>
      </w:pPr>
      <w:r>
        <w:t>- аккумулирование информации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негосударственной формы собственности (далее - подчиненные организации);</w:t>
      </w:r>
    </w:p>
    <w:p w:rsidR="00792193" w:rsidRDefault="00792193">
      <w:pPr>
        <w:pStyle w:val="justify"/>
        <w:divId w:val="1093820618"/>
      </w:pPr>
      <w:r>
        <w:t>- 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792193" w:rsidRDefault="00792193">
      <w:pPr>
        <w:pStyle w:val="justify"/>
        <w:divId w:val="1093820618"/>
      </w:pPr>
      <w:r>
        <w:t>- своевременное определение коррупционных рисков и принятие мер по их нейтрализации;</w:t>
      </w:r>
    </w:p>
    <w:p w:rsidR="00792193" w:rsidRDefault="00792193">
      <w:pPr>
        <w:pStyle w:val="justify"/>
        <w:divId w:val="1093820618"/>
      </w:pPr>
      <w:r>
        <w:t>- разработка и организация проведения мероприятий по противодействию коррупции в государственном органе (организации), подчиненных организациях, анализ эффективности принимаемых мер;</w:t>
      </w:r>
    </w:p>
    <w:p w:rsidR="00792193" w:rsidRDefault="00792193">
      <w:pPr>
        <w:pStyle w:val="justify"/>
        <w:divId w:val="1093820618"/>
      </w:pPr>
      <w:r>
        <w:t>- координация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792193" w:rsidRDefault="00792193">
      <w:pPr>
        <w:pStyle w:val="justify"/>
        <w:divId w:val="1093820618"/>
      </w:pPr>
      <w:r>
        <w:t>- 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792193" w:rsidRDefault="00792193">
      <w:pPr>
        <w:pStyle w:val="justify"/>
        <w:divId w:val="1093820618"/>
      </w:pPr>
      <w:r>
        <w:t>- рассмотрение вопросов предотвращения и урегулирования конфликта интересов;</w:t>
      </w:r>
    </w:p>
    <w:p w:rsidR="00792193" w:rsidRDefault="00792193">
      <w:pPr>
        <w:pStyle w:val="justify"/>
        <w:divId w:val="1093820618"/>
      </w:pPr>
      <w:r>
        <w:t>- рассмотрение вопросов соблюдения правил этики государственного служащего (корпоративной этики);</w:t>
      </w:r>
    </w:p>
    <w:p w:rsidR="00792193" w:rsidRDefault="00792193">
      <w:pPr>
        <w:pStyle w:val="justify"/>
        <w:divId w:val="1093820618"/>
      </w:pPr>
      <w:r>
        <w:t>- принятие мер по устранению последствий коррупционных правонарушений, правонарушений, создающих условия для коррупции, и иных нарушений антикоррупционного законодательства.</w:t>
      </w:r>
    </w:p>
    <w:p w:rsidR="00792193" w:rsidRDefault="00792193">
      <w:pPr>
        <w:pStyle w:val="justify"/>
        <w:divId w:val="1093820618"/>
      </w:pPr>
      <w:r>
        <w:t>Организациям следует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w:t>
      </w:r>
    </w:p>
    <w:p w:rsidR="00792193" w:rsidRDefault="00792193">
      <w:pPr>
        <w:pStyle w:val="justify"/>
        <w:divId w:val="1093820618"/>
      </w:pPr>
      <w: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792193" w:rsidRDefault="00792193">
      <w:pPr>
        <w:pStyle w:val="nenzag"/>
        <w:divId w:val="1093820618"/>
      </w:pPr>
      <w:bookmarkStart w:id="2" w:name="a3"/>
      <w:bookmarkEnd w:id="2"/>
      <w:r>
        <w:t>3. Профилактические механизмы и пути их реализации</w:t>
      </w:r>
    </w:p>
    <w:p w:rsidR="00792193" w:rsidRDefault="00792193">
      <w:pPr>
        <w:pStyle w:val="nenzag"/>
        <w:divId w:val="1093820618"/>
      </w:pPr>
      <w:bookmarkStart w:id="3" w:name="a4"/>
      <w:bookmarkEnd w:id="3"/>
      <w:r>
        <w:lastRenderedPageBreak/>
        <w:t>3.1. Оценка и минимизация коррупционных рисков</w:t>
      </w:r>
    </w:p>
    <w:p w:rsidR="00792193" w:rsidRDefault="00792193">
      <w:pPr>
        <w:pStyle w:val="justify"/>
        <w:divId w:val="1093820618"/>
      </w:pPr>
      <w:r>
        <w:t>Основным методом противодействия коррупционным проявлениям, который обеспечивает высокую эффективность профилактики коррупционных проявлений в деятельности государственных органов и иных организаций, является оценка и минимизация возникающих коррупционных рисков.</w:t>
      </w:r>
    </w:p>
    <w:p w:rsidR="00792193" w:rsidRDefault="00792193">
      <w:pPr>
        <w:pStyle w:val="justify"/>
        <w:divId w:val="1093820618"/>
      </w:pPr>
      <w:r>
        <w:t xml:space="preserve">Согласно </w:t>
      </w:r>
      <w:hyperlink r:id="rId28" w:anchor="a12" w:tooltip="+" w:history="1">
        <w:r>
          <w:rPr>
            <w:rStyle w:val="a3"/>
          </w:rPr>
          <w:t>абзацу четвертому</w:t>
        </w:r>
      </w:hyperlink>
      <w:r>
        <w:t xml:space="preserve"> пункта 4 Типового положения о комиссии по противодействию коррупции оценка коррупционных рисков и выработка мер по их минимизации возложена на комиссии по противодействию коррупции, которые для этого наделены необходимыми полномочиями. Меры по минимизации коррупционных рисков могут приниматься не только в государственных органах, но и в подчиненных организациях.</w:t>
      </w:r>
    </w:p>
    <w:p w:rsidR="00792193" w:rsidRDefault="00792193">
      <w:pPr>
        <w:pStyle w:val="justify"/>
        <w:divId w:val="1093820618"/>
      </w:pPr>
      <w:r>
        <w:t>Цель такой оценки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w:t>
      </w:r>
    </w:p>
    <w:p w:rsidR="00792193" w:rsidRDefault="00792193">
      <w:pPr>
        <w:pStyle w:val="justify"/>
        <w:divId w:val="1093820618"/>
      </w:pPr>
      <w:r>
        <w:t>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792193" w:rsidRDefault="00792193">
      <w:pPr>
        <w:pStyle w:val="justify"/>
        <w:divId w:val="1093820618"/>
      </w:pPr>
      <w:r>
        <w:t>Порядок проведения оценки коррупционных рисков может включать следующие этапы:</w:t>
      </w:r>
    </w:p>
    <w:p w:rsidR="00792193" w:rsidRDefault="00792193">
      <w:pPr>
        <w:pStyle w:val="justify"/>
        <w:divId w:val="1093820618"/>
      </w:pPr>
      <w:r>
        <w:t>- представление деятельности организации в виде отдельных процессов;</w:t>
      </w:r>
    </w:p>
    <w:p w:rsidR="00792193" w:rsidRDefault="00792193">
      <w:pPr>
        <w:pStyle w:val="justify"/>
        <w:divId w:val="1093820618"/>
      </w:pPr>
      <w:r>
        <w:t>- выделение «критических точек» для каждого процесса, при реализации которых наиболее вероятно возникновение коррупционных правонарушений;</w:t>
      </w:r>
    </w:p>
    <w:p w:rsidR="00792193" w:rsidRDefault="00792193">
      <w:pPr>
        <w:pStyle w:val="justify"/>
        <w:divId w:val="1093820618"/>
      </w:pPr>
      <w:r>
        <w:t>- составление описания возможных коррупционных правонарушений, включающего характеристику выгоды, приобретаемой незаконным путем, а также характер и размер ущерба, который может быть причинен в результате коррупционного правонарушения;</w:t>
      </w:r>
    </w:p>
    <w:p w:rsidR="00792193" w:rsidRDefault="00792193">
      <w:pPr>
        <w:pStyle w:val="justify"/>
        <w:divId w:val="1093820618"/>
      </w:pPr>
      <w:r>
        <w:t>- формирование перечней должностей и функций, связанных с высоким коррупционным риском (приложение 3);</w:t>
      </w:r>
    </w:p>
    <w:p w:rsidR="00792193" w:rsidRDefault="00792193">
      <w:pPr>
        <w:pStyle w:val="justify"/>
        <w:divId w:val="1093820618"/>
      </w:pPr>
      <w:r>
        <w:t>- разработка комплекса мер по устранению или минимизации коррупционных рисков (карта коррупционных рисков (приложение 4).</w:t>
      </w:r>
    </w:p>
    <w:p w:rsidR="00792193" w:rsidRDefault="00792193">
      <w:pPr>
        <w:pStyle w:val="justify"/>
        <w:divId w:val="1093820618"/>
      </w:pPr>
      <w:r>
        <w:t>Анализ коррупционных рисков осуществляется по следующим направлениям:</w:t>
      </w:r>
    </w:p>
    <w:p w:rsidR="00792193" w:rsidRDefault="00792193">
      <w:pPr>
        <w:pStyle w:val="justify"/>
        <w:divId w:val="1093820618"/>
      </w:pPr>
      <w:r>
        <w:t>1) выявление и оценка коррупционных рисков в правовых актах, регулирующих деятельность государственного органа или организации, на наличие:</w:t>
      </w:r>
    </w:p>
    <w:p w:rsidR="00792193" w:rsidRDefault="00792193">
      <w:pPr>
        <w:pStyle w:val="justify"/>
        <w:divId w:val="1093820618"/>
      </w:pPr>
      <w:r>
        <w:t>- положений, способствующих принятию должностным лицом решения по своему усмотрению;</w:t>
      </w:r>
    </w:p>
    <w:p w:rsidR="00792193" w:rsidRDefault="00792193">
      <w:pPr>
        <w:pStyle w:val="justify"/>
        <w:divId w:val="1093820618"/>
      </w:pPr>
      <w:r>
        <w:t>- положений, способствующих созданию барьеров при реализации физическими и юридическими лицами своих прав и законных интересов;</w:t>
      </w:r>
    </w:p>
    <w:p w:rsidR="00792193" w:rsidRDefault="00792193">
      <w:pPr>
        <w:pStyle w:val="justify"/>
        <w:divId w:val="1093820618"/>
      </w:pPr>
      <w:r>
        <w:lastRenderedPageBreak/>
        <w:t>- правовых пробелов, создающих возможность произвольного толкования нормативных правовых актов;</w:t>
      </w:r>
    </w:p>
    <w:p w:rsidR="00792193" w:rsidRDefault="00792193">
      <w:pPr>
        <w:pStyle w:val="justify"/>
        <w:divId w:val="1093820618"/>
      </w:pPr>
      <w:r>
        <w:t>2) выявление коррупционных рисков в организационно-управленческой деятельности в целях установления фактов нарушения законодательства:</w:t>
      </w:r>
    </w:p>
    <w:p w:rsidR="00792193" w:rsidRDefault="00792193">
      <w:pPr>
        <w:pStyle w:val="justify"/>
        <w:divId w:val="1093820618"/>
      </w:pPr>
      <w:r>
        <w:t>- при проведении закупок товаров, работ (услуг);</w:t>
      </w:r>
    </w:p>
    <w:p w:rsidR="00792193" w:rsidRDefault="00792193">
      <w:pPr>
        <w:pStyle w:val="justify"/>
        <w:divId w:val="1093820618"/>
      </w:pPr>
      <w:r>
        <w:t>- реализации продукции (работ, услуг);</w:t>
      </w:r>
    </w:p>
    <w:p w:rsidR="00792193" w:rsidRDefault="00792193">
      <w:pPr>
        <w:pStyle w:val="justify"/>
        <w:divId w:val="1093820618"/>
      </w:pPr>
      <w:r>
        <w:t>- взыскании дебиторской задолженности;</w:t>
      </w:r>
    </w:p>
    <w:p w:rsidR="00792193" w:rsidRDefault="00792193">
      <w:pPr>
        <w:pStyle w:val="justify"/>
        <w:divId w:val="1093820618"/>
      </w:pPr>
      <w:r>
        <w:t>- осуществлении государственного надзора и контроля;</w:t>
      </w:r>
    </w:p>
    <w:p w:rsidR="00792193" w:rsidRDefault="00792193">
      <w:pPr>
        <w:pStyle w:val="justify"/>
        <w:divId w:val="1093820618"/>
      </w:pPr>
      <w:r>
        <w:t>- подготовке и принятии решений о распределении бюджетных и внебюджетных денежных средств, иного имущества, уплате сумм налогов и сборов, а также пеней и штрафов;</w:t>
      </w:r>
    </w:p>
    <w:p w:rsidR="00792193" w:rsidRDefault="00792193">
      <w:pPr>
        <w:pStyle w:val="justify"/>
        <w:divId w:val="1093820618"/>
      </w:pPr>
      <w:r>
        <w:t>- распоряжении государственным имуществом, имуществом организации, в том числе при осуществлении арендных отношений;</w:t>
      </w:r>
    </w:p>
    <w:p w:rsidR="00792193" w:rsidRDefault="00792193">
      <w:pPr>
        <w:pStyle w:val="justify"/>
        <w:divId w:val="1093820618"/>
      </w:pPr>
      <w:r>
        <w:t>- лицензировании отдельных видов деятельности, выдаче разрешений и иных аналогичных действиях, проведении экспертиз и выдаче заключений;</w:t>
      </w:r>
    </w:p>
    <w:p w:rsidR="00792193" w:rsidRDefault="00792193">
      <w:pPr>
        <w:pStyle w:val="justify"/>
        <w:divId w:val="1093820618"/>
      </w:pPr>
      <w:r>
        <w:t>- согласовании проектно-сметной документации;</w:t>
      </w:r>
    </w:p>
    <w:p w:rsidR="00792193" w:rsidRDefault="00792193">
      <w:pPr>
        <w:pStyle w:val="justify"/>
        <w:divId w:val="1093820618"/>
      </w:pPr>
      <w:r>
        <w:t>- ведении административного процесса;</w:t>
      </w:r>
    </w:p>
    <w:p w:rsidR="00792193" w:rsidRDefault="00792193">
      <w:pPr>
        <w:pStyle w:val="justify"/>
        <w:divId w:val="1093820618"/>
      </w:pPr>
      <w:r>
        <w:t>- проведении служебных расследований и проверок;</w:t>
      </w:r>
    </w:p>
    <w:p w:rsidR="00792193" w:rsidRDefault="00792193">
      <w:pPr>
        <w:pStyle w:val="justify"/>
        <w:divId w:val="1093820618"/>
      </w:pPr>
      <w:r>
        <w:t>- осуществлении административных процедур;</w:t>
      </w:r>
    </w:p>
    <w:p w:rsidR="00792193" w:rsidRDefault="00792193">
      <w:pPr>
        <w:pStyle w:val="justify"/>
        <w:divId w:val="1093820618"/>
      </w:pPr>
      <w:r>
        <w:t>- ценообразовании;</w:t>
      </w:r>
    </w:p>
    <w:p w:rsidR="00792193" w:rsidRDefault="00792193">
      <w:pPr>
        <w:pStyle w:val="justify"/>
        <w:divId w:val="1093820618"/>
      </w:pPr>
      <w:r>
        <w:t>- заключении и исполнении договоров;</w:t>
      </w:r>
    </w:p>
    <w:p w:rsidR="00792193" w:rsidRDefault="00792193">
      <w:pPr>
        <w:pStyle w:val="justify"/>
        <w:divId w:val="1093820618"/>
      </w:pPr>
      <w:r>
        <w:t>- ведении исполнительского производства;</w:t>
      </w:r>
    </w:p>
    <w:p w:rsidR="00792193" w:rsidRDefault="00792193">
      <w:pPr>
        <w:pStyle w:val="justify"/>
        <w:divId w:val="1093820618"/>
      </w:pPr>
      <w:r>
        <w:t>- реорганизации и ликвидации предприятий;</w:t>
      </w:r>
    </w:p>
    <w:p w:rsidR="00792193" w:rsidRDefault="00792193">
      <w:pPr>
        <w:pStyle w:val="justify"/>
        <w:divId w:val="1093820618"/>
      </w:pPr>
      <w:r>
        <w:t>- определении размера и формы оплаты труда, а также материального поощрения;</w:t>
      </w:r>
    </w:p>
    <w:p w:rsidR="00792193" w:rsidRDefault="00792193">
      <w:pPr>
        <w:pStyle w:val="justify"/>
        <w:divId w:val="1093820618"/>
      </w:pPr>
      <w:r>
        <w:t>- оказании социально значимых услуг;</w:t>
      </w:r>
    </w:p>
    <w:p w:rsidR="00792193" w:rsidRDefault="00792193">
      <w:pPr>
        <w:pStyle w:val="justify"/>
        <w:divId w:val="1093820618"/>
      </w:pPr>
      <w:r>
        <w:t>- выделении жилья, земельных участков, займов, предоставлении иных социальных благ.</w:t>
      </w:r>
    </w:p>
    <w:p w:rsidR="00792193" w:rsidRDefault="00792193">
      <w:pPr>
        <w:pStyle w:val="justify"/>
        <w:divId w:val="1093820618"/>
      </w:pPr>
      <w:r>
        <w:t>Вышеперечисленный перечень не является исчерпывающим.</w:t>
      </w:r>
    </w:p>
    <w:p w:rsidR="00792193" w:rsidRDefault="00792193">
      <w:pPr>
        <w:pStyle w:val="justify"/>
        <w:divId w:val="1093820618"/>
      </w:pPr>
      <w:r>
        <w:t>Оценка коррупционных рисков, возникающих в деятельности государственных органов и организаций, заключается в определении:</w:t>
      </w:r>
    </w:p>
    <w:p w:rsidR="00792193" w:rsidRDefault="00792193">
      <w:pPr>
        <w:pStyle w:val="justify"/>
        <w:divId w:val="1093820618"/>
      </w:pPr>
      <w:r>
        <w:t>- уязвимых для коррупции функций и операций;</w:t>
      </w:r>
    </w:p>
    <w:p w:rsidR="00792193" w:rsidRDefault="00792193">
      <w:pPr>
        <w:pStyle w:val="justify"/>
        <w:divId w:val="1093820618"/>
      </w:pPr>
      <w:r>
        <w:lastRenderedPageBreak/>
        <w:t>- 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792193" w:rsidRDefault="00792193">
      <w:pPr>
        <w:pStyle w:val="justify"/>
        <w:divId w:val="1093820618"/>
      </w:pPr>
      <w:r>
        <w:t>- видов коррупционных правонарушений, которые могут быть совершены при осуществлении функции или операции;</w:t>
      </w:r>
    </w:p>
    <w:p w:rsidR="00792193" w:rsidRDefault="00792193">
      <w:pPr>
        <w:pStyle w:val="justify"/>
        <w:divId w:val="1093820618"/>
      </w:pPr>
      <w:r>
        <w:t>- характера и размера возможного ущерба (вреда);</w:t>
      </w:r>
    </w:p>
    <w:p w:rsidR="00792193" w:rsidRDefault="00792193">
      <w:pPr>
        <w:pStyle w:val="justify"/>
        <w:divId w:val="1093820618"/>
      </w:pPr>
      <w:r>
        <w:t>- вероятности совершения коррупционного деяния и причинения ущерба (вреда);</w:t>
      </w:r>
    </w:p>
    <w:p w:rsidR="00792193" w:rsidRDefault="00792193">
      <w:pPr>
        <w:pStyle w:val="justify"/>
        <w:divId w:val="1093820618"/>
      </w:pPr>
      <w:r>
        <w:t>- факторов, способствующих возникновению уязвимости для коррупции отдельных функций, операций или работников;</w:t>
      </w:r>
    </w:p>
    <w:p w:rsidR="00792193" w:rsidRDefault="00792193">
      <w:pPr>
        <w:pStyle w:val="justify"/>
        <w:divId w:val="1093820618"/>
      </w:pPr>
      <w:r>
        <w:t>- факторов, способствующих снижению уязвимости для коррупции отдельных функций, операций или работников;</w:t>
      </w:r>
    </w:p>
    <w:p w:rsidR="00792193" w:rsidRDefault="00792193">
      <w:pPr>
        <w:pStyle w:val="justify"/>
        <w:divId w:val="1093820618"/>
      </w:pPr>
      <w:r>
        <w:t>- факторов, влияющих на характер и размер ущерба, а также способствующих его увеличению или уменьшению.</w:t>
      </w:r>
    </w:p>
    <w:p w:rsidR="00792193" w:rsidRDefault="00792193">
      <w:pPr>
        <w:pStyle w:val="justify"/>
        <w:divId w:val="1093820618"/>
      </w:pPr>
      <w:r>
        <w:t> </w:t>
      </w:r>
    </w:p>
    <w:p w:rsidR="00792193" w:rsidRDefault="00792193">
      <w:pPr>
        <w:pStyle w:val="justify"/>
        <w:divId w:val="1093820618"/>
      </w:pPr>
      <w:r>
        <w:t>Справочно.</w:t>
      </w:r>
    </w:p>
    <w:p w:rsidR="00792193" w:rsidRDefault="00792193">
      <w:pPr>
        <w:pStyle w:val="justify"/>
        <w:divId w:val="1093820618"/>
      </w:pPr>
      <w:r>
        <w:t>Например, при изучении коррупционных рисков при осуществлении административных процедур анализ проводится на наличие:</w:t>
      </w:r>
    </w:p>
    <w:p w:rsidR="00792193" w:rsidRDefault="00792193">
      <w:pPr>
        <w:pStyle w:val="justify"/>
        <w:divId w:val="1093820618"/>
      </w:pPr>
      <w:r>
        <w:t>- соответствия фактических процессов осуществления административных процедур утвержденным нормативным требованиям;</w:t>
      </w:r>
    </w:p>
    <w:p w:rsidR="00792193" w:rsidRDefault="00792193">
      <w:pPr>
        <w:pStyle w:val="justify"/>
        <w:divId w:val="1093820618"/>
      </w:pPr>
      <w:r>
        <w:t>- истребования не предусмотренных законодательством документов;</w:t>
      </w:r>
    </w:p>
    <w:p w:rsidR="00792193" w:rsidRDefault="00792193">
      <w:pPr>
        <w:pStyle w:val="justify"/>
        <w:divId w:val="1093820618"/>
      </w:pPr>
      <w:r>
        <w:t>- прямого контакта должностных лиц с заявителем;</w:t>
      </w:r>
    </w:p>
    <w:p w:rsidR="00792193" w:rsidRDefault="00792193">
      <w:pPr>
        <w:pStyle w:val="justify"/>
        <w:divId w:val="1093820618"/>
      </w:pPr>
      <w:r>
        <w:t>- надлежащей работы информационных систем;</w:t>
      </w:r>
    </w:p>
    <w:p w:rsidR="00792193" w:rsidRDefault="00792193">
      <w:pPr>
        <w:pStyle w:val="justify"/>
        <w:divId w:val="1093820618"/>
      </w:pPr>
      <w:r>
        <w:t>- фактов нарушения сроков осуществления административных процедур;</w:t>
      </w:r>
    </w:p>
    <w:p w:rsidR="00792193" w:rsidRDefault="00792193">
      <w:pPr>
        <w:pStyle w:val="justify"/>
        <w:divId w:val="1093820618"/>
      </w:pPr>
      <w:r>
        <w:t>- фактов необоснованного отказа в осуществлении административных процедур;</w:t>
      </w:r>
    </w:p>
    <w:p w:rsidR="00792193" w:rsidRDefault="00792193">
      <w:pPr>
        <w:pStyle w:val="justify"/>
        <w:divId w:val="1093820618"/>
      </w:pPr>
      <w:r>
        <w:t>- многочисленности и дублирования этапов рассмотрения документов.</w:t>
      </w:r>
    </w:p>
    <w:p w:rsidR="00792193" w:rsidRDefault="00792193">
      <w:pPr>
        <w:pStyle w:val="justify"/>
        <w:divId w:val="1093820618"/>
      </w:pPr>
      <w:r>
        <w:t> </w:t>
      </w:r>
    </w:p>
    <w:p w:rsidR="00792193" w:rsidRDefault="00792193">
      <w:pPr>
        <w:pStyle w:val="justify"/>
        <w:divId w:val="1093820618"/>
      </w:pPr>
      <w:r>
        <w:t>При проведении оценки информация о коррупционных рисках может быть получена из следующих источников:</w:t>
      </w:r>
    </w:p>
    <w:p w:rsidR="00792193" w:rsidRDefault="00792193">
      <w:pPr>
        <w:pStyle w:val="justify"/>
        <w:divId w:val="1093820618"/>
      </w:pPr>
      <w:r>
        <w:t>- нормативные правовые акты, регулирующие деятельность организации;</w:t>
      </w:r>
    </w:p>
    <w:p w:rsidR="00792193" w:rsidRDefault="00792193">
      <w:pPr>
        <w:pStyle w:val="justify"/>
        <w:divId w:val="1093820618"/>
      </w:pPr>
      <w:r>
        <w:t>- результаты проверок, ревизий, инвентаризаций;</w:t>
      </w:r>
    </w:p>
    <w:p w:rsidR="00792193" w:rsidRDefault="00792193">
      <w:pPr>
        <w:pStyle w:val="justify"/>
        <w:divId w:val="1093820618"/>
      </w:pPr>
      <w:r>
        <w:t>- судебные решения, акты прокурорского надзора, документы, поступившие из органов, осуществляющих борьбу с коррупцией, иных правоохранительных и контролирующих органов;</w:t>
      </w:r>
    </w:p>
    <w:p w:rsidR="00792193" w:rsidRDefault="00792193">
      <w:pPr>
        <w:pStyle w:val="justify"/>
        <w:divId w:val="1093820618"/>
      </w:pPr>
      <w:r>
        <w:lastRenderedPageBreak/>
        <w:t>- обращения граждан и юридических лиц, публикации в средствах массовой информации и др.</w:t>
      </w:r>
    </w:p>
    <w:p w:rsidR="00792193" w:rsidRDefault="00792193">
      <w:pPr>
        <w:pStyle w:val="justify"/>
        <w:divId w:val="1093820618"/>
      </w:pPr>
      <w:r>
        <w:t>По результатам оценки коррупционных рисков следует осуществлять подготовку информации, которая рассматривается на заседании комиссии. Указанная информация может содержать сведения о выявленных коррупционных рисках, рекомендации по их устранению, сроки реализации рекомендаций по устранению выявленных коррупционных рисков и др.</w:t>
      </w:r>
    </w:p>
    <w:p w:rsidR="00792193" w:rsidRDefault="00792193">
      <w:pPr>
        <w:pStyle w:val="justify"/>
        <w:divId w:val="1093820618"/>
      </w:pPr>
      <w:r>
        <w:t>Каждое структурное подразделение аппарата министерства и организации, входящее в систему Минстройархитектуры, должно рассмотреть вопросы в пределах своей компетенции, решение которых может вызвать коррупционные риски, определить перечень должностей, связанных с коррупционными рисками, после чего подготовить документы в соответствии с прилагаемыми приложениями (приложения 3 - 5).</w:t>
      </w:r>
    </w:p>
    <w:p w:rsidR="00792193" w:rsidRDefault="00792193">
      <w:pPr>
        <w:pStyle w:val="justify"/>
        <w:divId w:val="1093820618"/>
      </w:pPr>
      <w:r>
        <w:t>С информацией о результатах анализа коррупционных рисков также целесообразно ознакомить государственных должностных лиц. Форма такого ознакомления законодательством не установлена. Возможным вариантом является размещение соответствующей информации в общедоступном месте (на стендах, в сети Интернет, внутренней компьютерной сети и другим способом).</w:t>
      </w:r>
    </w:p>
    <w:p w:rsidR="00792193" w:rsidRDefault="00792193">
      <w:pPr>
        <w:pStyle w:val="nenzag"/>
        <w:divId w:val="1093820618"/>
      </w:pPr>
      <w:bookmarkStart w:id="4" w:name="a5"/>
      <w:bookmarkEnd w:id="4"/>
      <w:r>
        <w:t>3.2. Обязательства по соблюдению антикоррупционных ограничений</w:t>
      </w:r>
    </w:p>
    <w:p w:rsidR="00792193" w:rsidRDefault="00792193">
      <w:pPr>
        <w:pStyle w:val="justify"/>
        <w:divId w:val="1093820618"/>
      </w:pPr>
      <w:r>
        <w:t xml:space="preserve">В соответствии со </w:t>
      </w:r>
      <w:hyperlink r:id="rId29" w:anchor="a49" w:tooltip="+" w:history="1">
        <w:r>
          <w:rPr>
            <w:rStyle w:val="a3"/>
          </w:rPr>
          <w:t>статьей 16</w:t>
        </w:r>
      </w:hyperlink>
      <w:r>
        <w:t xml:space="preserve"> Закона о борьбе с коррупцией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17 - 20, и ставятся в известность о правовых последствиях неисполнения такого обязательства.</w:t>
      </w:r>
    </w:p>
    <w:p w:rsidR="00792193" w:rsidRDefault="00792193">
      <w:pPr>
        <w:pStyle w:val="justify"/>
        <w:divId w:val="1093820618"/>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w:t>
      </w:r>
    </w:p>
    <w:p w:rsidR="00792193" w:rsidRDefault="00792193">
      <w:pPr>
        <w:pStyle w:val="justify"/>
        <w:divId w:val="1093820618"/>
      </w:pPr>
      <w: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792193" w:rsidRDefault="00792193">
      <w:pPr>
        <w:pStyle w:val="justify"/>
        <w:divId w:val="1093820618"/>
      </w:pPr>
      <w:r>
        <w:t xml:space="preserve">Лица, приравненные к государственным должностным лицам, обязательство, предусмотренное </w:t>
      </w:r>
      <w:hyperlink r:id="rId30" w:anchor="a49" w:tooltip="+" w:history="1">
        <w:r>
          <w:rPr>
            <w:rStyle w:val="a3"/>
          </w:rPr>
          <w:t>статьей 16</w:t>
        </w:r>
      </w:hyperlink>
      <w:r>
        <w:t xml:space="preserve"> указанного Закона о борьбе с коррупцией, не подписывают.</w:t>
      </w:r>
    </w:p>
    <w:p w:rsidR="00792193" w:rsidRDefault="00792193">
      <w:pPr>
        <w:pStyle w:val="justify"/>
        <w:divId w:val="1093820618"/>
      </w:pPr>
      <w:r>
        <w:lastRenderedPageBreak/>
        <w:t>Определение государственных должностных лиц и лиц, приравненных к государственным должностным лицам, содержится в абзацах </w:t>
      </w:r>
      <w:hyperlink r:id="rId31" w:anchor="a12" w:tooltip="+" w:history="1">
        <w:r>
          <w:rPr>
            <w:rStyle w:val="a3"/>
          </w:rPr>
          <w:t>3</w:t>
        </w:r>
      </w:hyperlink>
      <w:r>
        <w:t xml:space="preserve">, </w:t>
      </w:r>
      <w:hyperlink r:id="rId32" w:anchor="a130" w:tooltip="+" w:history="1">
        <w:r>
          <w:rPr>
            <w:rStyle w:val="a3"/>
          </w:rPr>
          <w:t>5</w:t>
        </w:r>
      </w:hyperlink>
      <w:r>
        <w:t xml:space="preserve"> ст.1 Закона о борьбе с коррупцией.</w:t>
      </w:r>
    </w:p>
    <w:p w:rsidR="00792193" w:rsidRDefault="00792193">
      <w:pPr>
        <w:pStyle w:val="justify"/>
        <w:divId w:val="1093820618"/>
      </w:pPr>
      <w:r>
        <w:t>Министерством архитектуры и строительства Республики Беларусь подготовлен перечень должностей, относящихся к государственным должностным лицам в государственных организациях и организациях, в уставных фондах которых 50 и более процентов долей (акций) находится в собственности государства (приложение 1), и перечень должностей лиц, приравненных к государственным должностным лицам (приложение 2).</w:t>
      </w:r>
    </w:p>
    <w:p w:rsidR="00792193" w:rsidRDefault="00792193">
      <w:pPr>
        <w:pStyle w:val="justify"/>
        <w:divId w:val="1093820618"/>
      </w:pPr>
      <w:r>
        <w:t>Целесообразно установить в организации порядок истребования 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792193" w:rsidRDefault="00792193">
      <w:pPr>
        <w:pStyle w:val="justify"/>
        <w:divId w:val="1093820618"/>
      </w:pPr>
      <w:r>
        <w:t>Неознакомление государственного должностного лица с установленными ограничениями либо неподписание им обязательства не освобождает его от ответственности в случае нарушения требований антикоррупционного законодательства.</w:t>
      </w:r>
    </w:p>
    <w:p w:rsidR="00792193" w:rsidRDefault="00792193">
      <w:pPr>
        <w:pStyle w:val="justify"/>
        <w:divId w:val="1093820618"/>
      </w:pPr>
      <w:r>
        <w:t>В организации необходимо осуществлять контроль своевременности оформления обязательств по соблюдению антикоррупционных ограничений, установленных законодательством для государственных должностных лиц.</w:t>
      </w:r>
    </w:p>
    <w:p w:rsidR="00792193" w:rsidRDefault="00792193">
      <w:pPr>
        <w:pStyle w:val="justify"/>
        <w:divId w:val="1093820618"/>
      </w:pPr>
      <w:r>
        <w:t>Не допускается оформление кадровой службой такого обязательства в отношении лиц, не относящихся к государственным должностным лицам, а также включение в обязательство ограничений, которые не предусмотрены законодательством либо которые в соответствии с законодательством на данного работника не распространяются.</w:t>
      </w:r>
    </w:p>
    <w:p w:rsidR="00792193" w:rsidRDefault="00792193">
      <w:pPr>
        <w:pStyle w:val="nenzag"/>
        <w:divId w:val="1093820618"/>
      </w:pPr>
      <w:bookmarkStart w:id="5" w:name="a6"/>
      <w:bookmarkEnd w:id="5"/>
      <w:r>
        <w:t>3.3. Ограничения, устанавливаемые для государственных должностных и приравненных к ним лиц</w:t>
      </w:r>
    </w:p>
    <w:p w:rsidR="00792193" w:rsidRDefault="00792193">
      <w:pPr>
        <w:pStyle w:val="justify"/>
        <w:divId w:val="1093820618"/>
      </w:pPr>
      <w:r>
        <w:t>Ограничения, устанавливаемые для государственных должностных лиц, предусмотрены частями </w:t>
      </w:r>
      <w:hyperlink r:id="rId33" w:anchor="a16" w:tooltip="+" w:history="1">
        <w:r>
          <w:rPr>
            <w:rStyle w:val="a3"/>
          </w:rPr>
          <w:t>1</w:t>
        </w:r>
      </w:hyperlink>
      <w:r>
        <w:t xml:space="preserve">, </w:t>
      </w:r>
      <w:hyperlink r:id="rId34" w:anchor="a189" w:tooltip="+" w:history="1">
        <w:r>
          <w:rPr>
            <w:rStyle w:val="a3"/>
          </w:rPr>
          <w:t>3</w:t>
        </w:r>
      </w:hyperlink>
      <w:r>
        <w:t xml:space="preserve"> статьи 17 Закона о борьбе с коррупцией.</w:t>
      </w:r>
    </w:p>
    <w:p w:rsidR="00792193" w:rsidRDefault="00792193">
      <w:pPr>
        <w:pStyle w:val="justify"/>
        <w:divId w:val="1093820618"/>
      </w:pPr>
      <w:hyperlink r:id="rId35" w:anchor="a1" w:tooltip="+" w:history="1">
        <w:r>
          <w:rPr>
            <w:rStyle w:val="a3"/>
          </w:rPr>
          <w:t>Законом</w:t>
        </w:r>
      </w:hyperlink>
      <w:r>
        <w:t xml:space="preserve"> о борьбе с коррупцией для отдельных категорий государственных должностных лиц установлены дополнительные ограничения </w:t>
      </w:r>
      <w:hyperlink r:id="rId36" w:anchor="a52" w:tooltip="+" w:history="1">
        <w:r>
          <w:rPr>
            <w:rStyle w:val="a3"/>
          </w:rPr>
          <w:t>частью 2</w:t>
        </w:r>
      </w:hyperlink>
      <w:r>
        <w:t xml:space="preserve"> статьи 17 (иная оплачиваемая работа), </w:t>
      </w:r>
      <w:hyperlink r:id="rId37" w:anchor="a80" w:tooltip="+" w:history="1">
        <w:r>
          <w:rPr>
            <w:rStyle w:val="a3"/>
          </w:rPr>
          <w:t>статьей 18</w:t>
        </w:r>
      </w:hyperlink>
      <w:r>
        <w:t xml:space="preserve"> (совместная служба (работа) в государственных органах и организациях супругов, близких родственников или свойственников), статьей 19 (участие в деятельности органов, осуществляющих функции надзора и контроля в организации), статьей 20 (управление долями в уставных фондах (акциями) коммерческих организаций).</w:t>
      </w:r>
    </w:p>
    <w:p w:rsidR="00792193" w:rsidRDefault="00792193">
      <w:pPr>
        <w:pStyle w:val="justify"/>
        <w:divId w:val="1093820618"/>
      </w:pPr>
      <w:r>
        <w:t xml:space="preserve">Кроме того, в соответствии с </w:t>
      </w:r>
      <w:hyperlink r:id="rId38" w:anchor="a17" w:tooltip="+" w:history="1">
        <w:r>
          <w:rPr>
            <w:rStyle w:val="a3"/>
          </w:rPr>
          <w:t>частью 6</w:t>
        </w:r>
      </w:hyperlink>
      <w:r>
        <w:t xml:space="preserve"> статьи 17 Закона о борьбе с коррупцией законодательными актами для государственных должностных лиц могут быть установлены иные ограничения.</w:t>
      </w:r>
    </w:p>
    <w:p w:rsidR="00792193" w:rsidRDefault="00792193">
      <w:pPr>
        <w:pStyle w:val="justify"/>
        <w:divId w:val="1093820618"/>
      </w:pPr>
      <w:r>
        <w:lastRenderedPageBreak/>
        <w:t xml:space="preserve">Например, </w:t>
      </w:r>
      <w:hyperlink r:id="rId39" w:anchor="a425" w:tooltip="+" w:history="1">
        <w:r>
          <w:rPr>
            <w:rStyle w:val="a3"/>
          </w:rPr>
          <w:t>статьей 255</w:t>
        </w:r>
      </w:hyperlink>
      <w:r>
        <w:t xml:space="preserve"> ТК ограничено право руководителя государственной организации и организации, в уставном фонде которой 50 и более процентов акций (долей) находятся в собственности государства, выполнять оплачиваемую работу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792193" w:rsidRDefault="00792193">
      <w:pPr>
        <w:pStyle w:val="justify"/>
        <w:divId w:val="1093820618"/>
      </w:pPr>
      <w:r>
        <w:t>Порядок реализации отдельных ограничений, установленных в отношении государственных должностных лиц, может быть детализирован иными законодательными актами.</w:t>
      </w:r>
    </w:p>
    <w:p w:rsidR="00792193" w:rsidRDefault="00792193">
      <w:pPr>
        <w:pStyle w:val="justify"/>
        <w:divId w:val="1093820618"/>
      </w:pPr>
      <w:r>
        <w:t xml:space="preserve">Для лиц, приравненных к государственным должностным лицам, супруга (супруги) государственного должностного или приравненного к нему лица, близких родственников или свойственников, совместно проживающих и ведущих общее хозяйство с государственным должностным или приравненным к нему лицом, ограничения установлены </w:t>
      </w:r>
      <w:hyperlink r:id="rId40" w:anchor="a185" w:tooltip="+" w:history="1">
        <w:r>
          <w:rPr>
            <w:rStyle w:val="a3"/>
          </w:rPr>
          <w:t>частью 5</w:t>
        </w:r>
      </w:hyperlink>
      <w:r>
        <w:t xml:space="preserve"> статьи 17 Закона о борьбе с коррупцией.</w:t>
      </w:r>
    </w:p>
    <w:p w:rsidR="00792193" w:rsidRDefault="00792193">
      <w:pPr>
        <w:pStyle w:val="justify"/>
        <w:divId w:val="1093820618"/>
      </w:pPr>
      <w:r>
        <w:t>В отношении лиц, приравненных к государственным должностным лицам, законодательными актами могут быть установлены иные ограничения (</w:t>
      </w:r>
      <w:hyperlink r:id="rId41" w:anchor="a17" w:tooltip="+" w:history="1">
        <w:r>
          <w:rPr>
            <w:rStyle w:val="a3"/>
          </w:rPr>
          <w:t>часть 6</w:t>
        </w:r>
      </w:hyperlink>
      <w:r>
        <w:t xml:space="preserve"> статьи 17 Закона о борьбе с коррупцией).</w:t>
      </w:r>
    </w:p>
    <w:p w:rsidR="00792193" w:rsidRDefault="00792193">
      <w:pPr>
        <w:pStyle w:val="nenzag"/>
        <w:divId w:val="1093820618"/>
      </w:pPr>
      <w:bookmarkStart w:id="6" w:name="a7"/>
      <w:bookmarkEnd w:id="6"/>
      <w:r>
        <w:t>3.4. Декларирование доходов и имущества</w:t>
      </w:r>
    </w:p>
    <w:p w:rsidR="00792193" w:rsidRDefault="00792193">
      <w:pPr>
        <w:pStyle w:val="justify"/>
        <w:divId w:val="1093820618"/>
      </w:pPr>
      <w:r>
        <w:t xml:space="preserve">Порядок декларирования доходов и имущества государственными должностными и иными лицами определен </w:t>
      </w:r>
      <w:hyperlink r:id="rId42" w:anchor="a47" w:tooltip="+" w:history="1">
        <w:r>
          <w:rPr>
            <w:rStyle w:val="a3"/>
          </w:rPr>
          <w:t>главой 4</w:t>
        </w:r>
      </w:hyperlink>
      <w:r>
        <w:t xml:space="preserve"> Закона о борьбе с коррупцией.</w:t>
      </w:r>
    </w:p>
    <w:p w:rsidR="00792193" w:rsidRDefault="00792193">
      <w:pPr>
        <w:pStyle w:val="justify"/>
        <w:divId w:val="1093820618"/>
      </w:pPr>
      <w:r>
        <w:t>Обязанности по приему деклараций о доходах и имуществе, их учету, хранению, организации проверки полноты и достоверности указанных в них сведений возлагаются на кадровую службу.</w:t>
      </w:r>
    </w:p>
    <w:p w:rsidR="00792193" w:rsidRDefault="00792193">
      <w:pPr>
        <w:pStyle w:val="justify"/>
        <w:divId w:val="1093820618"/>
      </w:pPr>
      <w:r>
        <w:t>Предусмотрено декларирование доходов и имущества:</w:t>
      </w:r>
    </w:p>
    <w:p w:rsidR="00792193" w:rsidRDefault="00792193">
      <w:pPr>
        <w:pStyle w:val="justify"/>
        <w:divId w:val="1093820618"/>
      </w:pPr>
      <w:r>
        <w:t>- при поступлении на государственную службу (</w:t>
      </w:r>
      <w:hyperlink r:id="rId43" w:anchor="a57" w:tooltip="+" w:history="1">
        <w:r>
          <w:rPr>
            <w:rStyle w:val="a3"/>
          </w:rPr>
          <w:t>статья 29</w:t>
        </w:r>
      </w:hyperlink>
      <w:r>
        <w:t>);</w:t>
      </w:r>
    </w:p>
    <w:p w:rsidR="00792193" w:rsidRDefault="00792193">
      <w:pPr>
        <w:pStyle w:val="justify"/>
        <w:divId w:val="1093820618"/>
      </w:pPr>
      <w:r>
        <w:t>- при назначении на определенные должности (</w:t>
      </w:r>
      <w:hyperlink r:id="rId44" w:anchor="a87" w:tooltip="+" w:history="1">
        <w:r>
          <w:rPr>
            <w:rStyle w:val="a3"/>
          </w:rPr>
          <w:t>статья 30</w:t>
        </w:r>
      </w:hyperlink>
      <w:r>
        <w:t>);</w:t>
      </w:r>
    </w:p>
    <w:p w:rsidR="00792193" w:rsidRDefault="00792193">
      <w:pPr>
        <w:pStyle w:val="justify"/>
        <w:divId w:val="1093820618"/>
      </w:pPr>
      <w:r>
        <w:t>-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w:t>
      </w:r>
      <w:hyperlink r:id="rId45" w:anchor="a58" w:tooltip="+" w:history="1">
        <w:r>
          <w:rPr>
            <w:rStyle w:val="a3"/>
          </w:rPr>
          <w:t>статья 31</w:t>
        </w:r>
      </w:hyperlink>
      <w:r>
        <w:t>);</w:t>
      </w:r>
    </w:p>
    <w:p w:rsidR="00792193" w:rsidRDefault="00792193">
      <w:pPr>
        <w:pStyle w:val="justify"/>
        <w:divId w:val="1093820618"/>
      </w:pPr>
      <w:r>
        <w:t>- ежегодное декларирование доходов и имущества иными категориями государственных должностных лиц (</w:t>
      </w:r>
      <w:hyperlink r:id="rId46" w:anchor="a88" w:tooltip="+" w:history="1">
        <w:r>
          <w:rPr>
            <w:rStyle w:val="a3"/>
          </w:rPr>
          <w:t>статья 32</w:t>
        </w:r>
      </w:hyperlink>
      <w:r>
        <w:t>).</w:t>
      </w:r>
    </w:p>
    <w:p w:rsidR="00792193" w:rsidRDefault="00792193">
      <w:pPr>
        <w:pStyle w:val="justify"/>
        <w:divId w:val="1093820618"/>
      </w:pPr>
      <w:r>
        <w:t xml:space="preserve">Доходы, подлежащие обязательному декларированию, определены </w:t>
      </w:r>
      <w:hyperlink r:id="rId47" w:anchor="a85" w:tooltip="+" w:history="1">
        <w:r>
          <w:rPr>
            <w:rStyle w:val="a3"/>
          </w:rPr>
          <w:t>статьей 26</w:t>
        </w:r>
      </w:hyperlink>
      <w:r>
        <w:t xml:space="preserve"> Закона о борьбе с коррупцией, имущество, подлежащее обязательному декларированию, и порядок определения его стоимости - </w:t>
      </w:r>
      <w:hyperlink r:id="rId48" w:anchor="a86" w:tooltip="+" w:history="1">
        <w:r>
          <w:rPr>
            <w:rStyle w:val="a3"/>
          </w:rPr>
          <w:t>статьей 27</w:t>
        </w:r>
      </w:hyperlink>
      <w:r>
        <w:t xml:space="preserve"> названного Закона.</w:t>
      </w:r>
    </w:p>
    <w:p w:rsidR="00792193" w:rsidRDefault="00792193">
      <w:pPr>
        <w:pStyle w:val="justify"/>
        <w:divId w:val="1093820618"/>
      </w:pPr>
      <w:r>
        <w:lastRenderedPageBreak/>
        <w:t>При осуществлении декларирования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 имущество,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w:t>
      </w:r>
      <w:hyperlink r:id="rId49" w:anchor="a58" w:tooltip="+" w:history="1">
        <w:r>
          <w:rPr>
            <w:rStyle w:val="a3"/>
          </w:rPr>
          <w:t>статья 31</w:t>
        </w:r>
      </w:hyperlink>
      <w:r>
        <w:t xml:space="preserve">). Декларирование сведений о долях в уставных фондах (акциях) хозяйственных товариществ и обществ, паях в имуществе производственных и потребительских кооперативов вышеуказанными лицами в соответствии со </w:t>
      </w:r>
      <w:hyperlink r:id="rId50" w:anchor="a58" w:tooltip="+" w:history="1">
        <w:r>
          <w:rPr>
            <w:rStyle w:val="a3"/>
          </w:rPr>
          <w:t>статьей 31</w:t>
        </w:r>
      </w:hyperlink>
      <w:r>
        <w:t xml:space="preserve"> Закона о борьбе с коррупцией осуществляется независимо от стоимости.</w:t>
      </w:r>
    </w:p>
    <w:p w:rsidR="00792193" w:rsidRDefault="00792193">
      <w:pPr>
        <w:pStyle w:val="justify"/>
        <w:divId w:val="1093820618"/>
      </w:pPr>
      <w:r>
        <w:t>Кроме того, данные лица в декларациях 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792193" w:rsidRDefault="00792193">
      <w:pPr>
        <w:pStyle w:val="justify"/>
        <w:divId w:val="1093820618"/>
      </w:pPr>
      <w:hyperlink r:id="rId51" w:anchor="a1" w:tooltip="+" w:history="1">
        <w:r>
          <w:rPr>
            <w:rStyle w:val="a3"/>
          </w:rPr>
          <w:t>Постановлением</w:t>
        </w:r>
      </w:hyperlink>
      <w:r>
        <w:t xml:space="preserve">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формы деклараций.</w:t>
      </w:r>
    </w:p>
    <w:p w:rsidR="00792193" w:rsidRDefault="00792193">
      <w:pPr>
        <w:pStyle w:val="justify"/>
        <w:divId w:val="1093820618"/>
      </w:pPr>
      <w:r>
        <w:t xml:space="preserve">Порядок заполнения деклараций определен </w:t>
      </w:r>
      <w:hyperlink r:id="rId52" w:anchor="a5" w:tooltip="+" w:history="1">
        <w:r>
          <w:rPr>
            <w:rStyle w:val="a3"/>
          </w:rPr>
          <w:t>Инструкцией</w:t>
        </w:r>
      </w:hyperlink>
      <w:r>
        <w:t xml:space="preserve">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 1.</w:t>
      </w:r>
    </w:p>
    <w:p w:rsidR="00792193" w:rsidRDefault="00792193">
      <w:pPr>
        <w:pStyle w:val="justify"/>
        <w:divId w:val="1093820618"/>
      </w:pPr>
      <w:r>
        <w:t xml:space="preserve">В соответствии со </w:t>
      </w:r>
      <w:hyperlink r:id="rId53" w:anchor="a91" w:tooltip="+" w:history="1">
        <w:r>
          <w:rPr>
            <w:rStyle w:val="a3"/>
          </w:rPr>
          <w:t>статьей 35</w:t>
        </w:r>
      </w:hyperlink>
      <w:r>
        <w:t xml:space="preserve"> Закона о борьбе с коррупцией государственные органы, иные организации, должностные лица, в которые (которым) представляются декларации, осуществляют контроль за соблюдением порядка декларирования, полнотой и достоверностью сведений, указанных в декларациях, если иное не установлено Президентом Республики Беларусь.</w:t>
      </w:r>
    </w:p>
    <w:p w:rsidR="00792193" w:rsidRDefault="00792193">
      <w:pPr>
        <w:pStyle w:val="justify"/>
        <w:divId w:val="1093820618"/>
      </w:pPr>
      <w:r>
        <w:t xml:space="preserve">Проверка и хранение деклараций о доходах и имуществе осуществляются в порядке, определенном </w:t>
      </w:r>
      <w:hyperlink r:id="rId54" w:anchor="a1" w:tooltip="+" w:history="1">
        <w:r>
          <w:rPr>
            <w:rStyle w:val="a3"/>
          </w:rPr>
          <w:t>постановлением</w:t>
        </w:r>
      </w:hyperlink>
      <w:r>
        <w:t xml:space="preserve"> № 19.</w:t>
      </w:r>
    </w:p>
    <w:p w:rsidR="00792193" w:rsidRDefault="00792193">
      <w:pPr>
        <w:pStyle w:val="justify"/>
        <w:divId w:val="1093820618"/>
      </w:pPr>
      <w:r>
        <w:t xml:space="preserve">Нарушение порядка декларирования доходов и имущества влечет административную ответственность в соответствии со </w:t>
      </w:r>
      <w:hyperlink r:id="rId55" w:anchor="a4216" w:tooltip="+" w:history="1">
        <w:r>
          <w:rPr>
            <w:rStyle w:val="a3"/>
          </w:rPr>
          <w:t>статьей 23.9</w:t>
        </w:r>
      </w:hyperlink>
      <w:r>
        <w:t xml:space="preserve"> КоАП.</w:t>
      </w:r>
    </w:p>
    <w:p w:rsidR="00792193" w:rsidRDefault="00792193">
      <w:pPr>
        <w:pStyle w:val="justify"/>
        <w:divId w:val="1093820618"/>
      </w:pPr>
      <w:r>
        <w:t xml:space="preserve">При этом не является административным правонарушением, предусмотренным </w:t>
      </w:r>
      <w:hyperlink r:id="rId56" w:anchor="a4216" w:tooltip="+" w:history="1">
        <w:r>
          <w:rPr>
            <w:rStyle w:val="a3"/>
          </w:rPr>
          <w:t>статьей 23.9</w:t>
        </w:r>
      </w:hyperlink>
      <w:r>
        <w:t xml:space="preserve"> КоАП, указание в декларации о доходах и имуществе:</w:t>
      </w:r>
    </w:p>
    <w:p w:rsidR="00792193" w:rsidRDefault="00792193">
      <w:pPr>
        <w:pStyle w:val="justify"/>
        <w:divId w:val="1093820618"/>
      </w:pPr>
      <w:r>
        <w:t>- 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792193" w:rsidRDefault="00792193">
      <w:pPr>
        <w:pStyle w:val="justify"/>
        <w:divId w:val="1093820618"/>
      </w:pPr>
      <w:r>
        <w:lastRenderedPageBreak/>
        <w:t>- 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таких доходов не более чем на 20 процентов;</w:t>
      </w:r>
    </w:p>
    <w:p w:rsidR="00792193" w:rsidRDefault="00792193">
      <w:pPr>
        <w:pStyle w:val="justify"/>
        <w:divId w:val="1093820618"/>
      </w:pPr>
      <w:r>
        <w:t>- недостоверных сведений о дате приобретения имущества (доли в праве собственности на имущество);</w:t>
      </w:r>
    </w:p>
    <w:p w:rsidR="00792193" w:rsidRDefault="00792193">
      <w:pPr>
        <w:pStyle w:val="justify"/>
        <w:divId w:val="1093820618"/>
      </w:pPr>
      <w:r>
        <w:t>- недостоверных сведений о площади земельных участков, капитальных строений (зданий, сооружений), изолированных помещений, машино-мест;</w:t>
      </w:r>
    </w:p>
    <w:p w:rsidR="00792193" w:rsidRDefault="00792193">
      <w:pPr>
        <w:pStyle w:val="justify"/>
        <w:divId w:val="1093820618"/>
      </w:pPr>
      <w:r>
        <w:t>- 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792193" w:rsidRDefault="00792193">
      <w:pPr>
        <w:pStyle w:val="justify"/>
        <w:divId w:val="1093820618"/>
      </w:pPr>
      <w:r>
        <w:t>- 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792193" w:rsidRDefault="00792193">
      <w:pPr>
        <w:pStyle w:val="nenzag"/>
        <w:divId w:val="1093820618"/>
      </w:pPr>
      <w:bookmarkStart w:id="7" w:name="a8"/>
      <w:bookmarkEnd w:id="7"/>
      <w:r>
        <w:t>3.5. Предотвращение и урегулирование конфликта интересов</w:t>
      </w:r>
    </w:p>
    <w:p w:rsidR="00792193" w:rsidRDefault="00792193">
      <w:pPr>
        <w:pStyle w:val="justify"/>
        <w:divId w:val="1093820618"/>
      </w:pPr>
      <w:r>
        <w:t>Своевременное выявление конфликта интересов в деятельности работников организации является одним из ключевых профилактических элементов предотвращения коррупции.</w:t>
      </w:r>
    </w:p>
    <w:p w:rsidR="00792193" w:rsidRDefault="00792193">
      <w:pPr>
        <w:pStyle w:val="justify"/>
        <w:divId w:val="1093820618"/>
      </w:pPr>
      <w:r>
        <w:t xml:space="preserve">Согласно </w:t>
      </w:r>
      <w:hyperlink r:id="rId57" w:anchor="a2" w:tooltip="+" w:history="1">
        <w:r>
          <w:rPr>
            <w:rStyle w:val="a3"/>
          </w:rPr>
          <w:t>статье 1</w:t>
        </w:r>
      </w:hyperlink>
      <w:r>
        <w:t xml:space="preserve"> Закона о борьбе с коррупцией конфликт интересов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792193" w:rsidRDefault="00792193">
      <w:pPr>
        <w:pStyle w:val="justify"/>
        <w:divId w:val="1093820618"/>
      </w:pPr>
      <w:r>
        <w:t>При отнесении ситуации к конфликту интересов следует установить каждый из элементов, указанных в законодательном определении конфликта интересов:</w:t>
      </w:r>
    </w:p>
    <w:p w:rsidR="00792193" w:rsidRDefault="00792193">
      <w:pPr>
        <w:pStyle w:val="justify"/>
        <w:divId w:val="1093820618"/>
      </w:pPr>
      <w:r>
        <w:t>1) государственное должностное лицо, в деятельности которого возникает конфликт интересов;</w:t>
      </w:r>
    </w:p>
    <w:p w:rsidR="00792193" w:rsidRDefault="00792193">
      <w:pPr>
        <w:pStyle w:val="justify"/>
        <w:divId w:val="1093820618"/>
      </w:pPr>
      <w:r>
        <w:t>2) наличие личного интереса государственного должностного лица, его супруга (супруги), близких родственников или свойственников (перечень субъектов является исчерпывающим);</w:t>
      </w:r>
    </w:p>
    <w:p w:rsidR="00792193" w:rsidRDefault="00792193">
      <w:pPr>
        <w:pStyle w:val="justify"/>
        <w:divId w:val="1093820618"/>
      </w:pPr>
      <w:r>
        <w:lastRenderedPageBreak/>
        <w:t>3) наличие у государственного должностного лица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rsidR="00792193" w:rsidRDefault="00792193">
      <w:pPr>
        <w:pStyle w:val="justify"/>
        <w:divId w:val="1093820618"/>
      </w:pPr>
      <w:r>
        <w:t>4) факт влияния личного интереса на надлежащее исполнение служебных обязанностей или наличие реальной возможности такого влияния.</w:t>
      </w:r>
    </w:p>
    <w:p w:rsidR="00792193" w:rsidRDefault="00792193">
      <w:pPr>
        <w:pStyle w:val="justify"/>
        <w:divId w:val="1093820618"/>
      </w:pPr>
      <w:r>
        <w:t>Для констатации конфликта интересов необходимо установить:</w:t>
      </w:r>
    </w:p>
    <w:p w:rsidR="00792193" w:rsidRDefault="00792193">
      <w:pPr>
        <w:pStyle w:val="justify"/>
        <w:divId w:val="1093820618"/>
      </w:pPr>
      <w:r>
        <w:t>- в чем заключалась служебная (трудовая) обязанность государственного должностного лица;</w:t>
      </w:r>
    </w:p>
    <w:p w:rsidR="00792193" w:rsidRDefault="00792193">
      <w:pPr>
        <w:pStyle w:val="justify"/>
        <w:divId w:val="1093820618"/>
      </w:pPr>
      <w:r>
        <w:t>- 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792193" w:rsidRDefault="00792193">
      <w:pPr>
        <w:pStyle w:val="justify"/>
        <w:divId w:val="1093820618"/>
      </w:pPr>
      <w:r>
        <w:t>- 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792193" w:rsidRDefault="00792193">
      <w:pPr>
        <w:pStyle w:val="justify"/>
        <w:divId w:val="1093820618"/>
      </w:pPr>
      <w:r>
        <w:t>- в чем конкретно, т. 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792193" w:rsidRDefault="00792193">
      <w:pPr>
        <w:pStyle w:val="justify"/>
        <w:divId w:val="1093820618"/>
      </w:pPr>
      <w:r>
        <w:t>- осведомленность государственного должностного лица о личном интересе супруга (супруги), близких родственников, свойственников;</w:t>
      </w:r>
    </w:p>
    <w:p w:rsidR="00792193" w:rsidRDefault="00792193">
      <w:pPr>
        <w:pStyle w:val="justify"/>
        <w:divId w:val="1093820618"/>
      </w:pPr>
      <w:r>
        <w:t>- в чем состоял ненадлежащий характер исполнения обязанности, принятия решения, совершения действия по службе (работе);</w:t>
      </w:r>
    </w:p>
    <w:p w:rsidR="00792193" w:rsidRDefault="00792193">
      <w:pPr>
        <w:pStyle w:val="justify"/>
        <w:divId w:val="1093820618"/>
      </w:pPr>
      <w:r>
        <w:t>- могло ли государственное должностное лицо реально повлиять на надлежащее исполнение действия (решения);</w:t>
      </w:r>
    </w:p>
    <w:p w:rsidR="00792193" w:rsidRDefault="00792193">
      <w:pPr>
        <w:pStyle w:val="justify"/>
        <w:divId w:val="1093820618"/>
      </w:pPr>
      <w:r>
        <w:t>- наличие возможности удовлетворения личного интереса посредством принятия именно данного решения, исполнения данной обязанности, совершения данного действия по службе (работе);</w:t>
      </w:r>
    </w:p>
    <w:p w:rsidR="00792193" w:rsidRDefault="00792193">
      <w:pPr>
        <w:pStyle w:val="justify"/>
        <w:divId w:val="1093820618"/>
      </w:pPr>
      <w:r>
        <w:t>- 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792193" w:rsidRDefault="00792193">
      <w:pPr>
        <w:pStyle w:val="justify"/>
        <w:divId w:val="1093820618"/>
      </w:pPr>
      <w:r>
        <w:t>Не образуют конфликта интересов:</w:t>
      </w:r>
    </w:p>
    <w:p w:rsidR="00792193" w:rsidRDefault="00792193">
      <w:pPr>
        <w:pStyle w:val="justify"/>
        <w:divId w:val="1093820618"/>
      </w:pPr>
      <w:r>
        <w:t>- наличие личного интереса, влияние которого на выполнение служебных (трудовых) обязанностей не установлено;</w:t>
      </w:r>
    </w:p>
    <w:p w:rsidR="00792193" w:rsidRDefault="00792193">
      <w:pPr>
        <w:pStyle w:val="justify"/>
        <w:divId w:val="1093820618"/>
      </w:pPr>
      <w:r>
        <w:t>- 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w:t>
      </w:r>
    </w:p>
    <w:p w:rsidR="00792193" w:rsidRDefault="00792193">
      <w:pPr>
        <w:pStyle w:val="justify"/>
        <w:divId w:val="1093820618"/>
      </w:pPr>
      <w:r>
        <w:t>- 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792193" w:rsidRDefault="00792193">
      <w:pPr>
        <w:pStyle w:val="justify"/>
        <w:divId w:val="1093820618"/>
      </w:pPr>
      <w:r>
        <w:lastRenderedPageBreak/>
        <w:t>- иные подобные ситуации.</w:t>
      </w:r>
    </w:p>
    <w:p w:rsidR="00792193" w:rsidRDefault="00792193">
      <w:pPr>
        <w:pStyle w:val="justify"/>
        <w:divId w:val="1093820618"/>
      </w:pPr>
      <w:r>
        <w:t xml:space="preserve">В </w:t>
      </w:r>
      <w:hyperlink r:id="rId58" w:anchor="a19" w:tooltip="+" w:history="1">
        <w:r>
          <w:rPr>
            <w:rStyle w:val="a3"/>
          </w:rPr>
          <w:t>части 1</w:t>
        </w:r>
      </w:hyperlink>
      <w:r>
        <w:t xml:space="preserve"> статьи 21 Закона о борьбе с коррупцией закреплена обязанность государственного должностного лица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792193" w:rsidRDefault="00792193">
      <w:pPr>
        <w:pStyle w:val="justify"/>
        <w:divId w:val="1093820618"/>
      </w:pPr>
      <w:r>
        <w:t>Основанием для непринятия самоотвода является отсутствие конфликта интересов либо возможность его урегулирования иными способами.</w:t>
      </w:r>
    </w:p>
    <w:p w:rsidR="00792193" w:rsidRDefault="00792193">
      <w:pPr>
        <w:pStyle w:val="justify"/>
        <w:divId w:val="1093820618"/>
      </w:pPr>
      <w:r>
        <w:t>Уведомление оформляется, например, в виде докладной записки, заявления или иным образом в письменной форме. Самоотвод также оформляется в письменной форме.</w:t>
      </w:r>
    </w:p>
    <w:p w:rsidR="00792193" w:rsidRDefault="00792193">
      <w:pPr>
        <w:pStyle w:val="justify"/>
        <w:divId w:val="1093820618"/>
      </w:pPr>
      <w:r>
        <w:t xml:space="preserve">Уведомление, самоотвод и принятые по ним решения оформляются в соответствии с </w:t>
      </w:r>
      <w:hyperlink r:id="rId59" w:anchor="a183" w:tooltip="+" w:history="1">
        <w:r>
          <w:rPr>
            <w:rStyle w:val="a3"/>
          </w:rPr>
          <w:t>Инструкцией</w:t>
        </w:r>
      </w:hyperlink>
      <w:r>
        <w:t xml:space="preserve"> по делопроизводству в государственных органах, иных организациях, утвержденной постановлением Министерства юстиции Республики Беларусь от 19.01.2009 № 4.</w:t>
      </w:r>
    </w:p>
    <w:p w:rsidR="00792193" w:rsidRDefault="00792193">
      <w:pPr>
        <w:pStyle w:val="justify"/>
        <w:divId w:val="1093820618"/>
      </w:pPr>
      <w: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792193" w:rsidRDefault="00792193">
      <w:pPr>
        <w:pStyle w:val="justify"/>
        <w:divId w:val="1093820618"/>
      </w:pPr>
      <w:r>
        <w:t xml:space="preserve">В соответствии с </w:t>
      </w:r>
      <w:hyperlink r:id="rId60" w:anchor="a190" w:tooltip="+" w:history="1">
        <w:r>
          <w:rPr>
            <w:rStyle w:val="a3"/>
          </w:rPr>
          <w:t>частью 2</w:t>
        </w:r>
      </w:hyperlink>
      <w:r>
        <w:t xml:space="preserve"> статьи 21 Закона о борьбе с коррупцией 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792193" w:rsidRDefault="00792193">
      <w:pPr>
        <w:pStyle w:val="justify"/>
        <w:divId w:val="1093820618"/>
      </w:pPr>
      <w:r>
        <w:t xml:space="preserve">В </w:t>
      </w:r>
      <w:hyperlink r:id="rId61" w:anchor="a126" w:tooltip="+" w:history="1">
        <w:r>
          <w:rPr>
            <w:rStyle w:val="a3"/>
          </w:rPr>
          <w:t>части 3</w:t>
        </w:r>
      </w:hyperlink>
      <w:r>
        <w:t xml:space="preserve"> статьи 21 Закона о борьбе с коррупцией закреплен перечень мер, направленных на предотвращение или урегулирование конфликта интересов, которые может принять руководитель государственного органа, иной организации:</w:t>
      </w:r>
    </w:p>
    <w:p w:rsidR="00792193" w:rsidRDefault="00792193">
      <w:pPr>
        <w:pStyle w:val="justify"/>
        <w:divId w:val="1093820618"/>
      </w:pPr>
      <w:r>
        <w:t>- дать государственному должностному лицу письменные рекомендации о принятии мер по предотвращению или урегулированию конфликта интересов;</w:t>
      </w:r>
    </w:p>
    <w:p w:rsidR="00792193" w:rsidRDefault="00792193">
      <w:pPr>
        <w:pStyle w:val="justify"/>
        <w:divId w:val="1093820618"/>
      </w:pPr>
      <w:r>
        <w:t>- 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792193" w:rsidRDefault="00792193">
      <w:pPr>
        <w:pStyle w:val="justify"/>
        <w:divId w:val="1093820618"/>
      </w:pPr>
      <w:r>
        <w:t>- 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792193" w:rsidRDefault="00792193">
      <w:pPr>
        <w:pStyle w:val="justify"/>
        <w:divId w:val="1093820618"/>
      </w:pPr>
      <w:r>
        <w:lastRenderedPageBreak/>
        <w:t>- 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792193" w:rsidRDefault="00792193">
      <w:pPr>
        <w:pStyle w:val="justify"/>
        <w:divId w:val="1093820618"/>
      </w:pPr>
      <w:r>
        <w:t>- принять иные меры, предусмотренные актами законодательства.</w:t>
      </w:r>
    </w:p>
    <w:p w:rsidR="00792193" w:rsidRDefault="00792193">
      <w:pPr>
        <w:pStyle w:val="justify"/>
        <w:divId w:val="1093820618"/>
      </w:pPr>
      <w:r>
        <w:t>При разрешении конфликта интересов следует руководствоваться принципами:</w:t>
      </w:r>
    </w:p>
    <w:p w:rsidR="00792193" w:rsidRDefault="00792193">
      <w:pPr>
        <w:pStyle w:val="justify"/>
        <w:divId w:val="1093820618"/>
      </w:pPr>
      <w:r>
        <w:t>- законности - меры по разрешению конфликта интересов должны соответствовать требованиям законодательства (не допускаются рекомендации о расторжении брака, увольнении с работы, перевод на другую должность без соблюдения гарантий, установленных законодательством в сфере трудовых отношений, и иные меры, не предусмотренные актами законодательства);</w:t>
      </w:r>
    </w:p>
    <w:p w:rsidR="00792193" w:rsidRDefault="00792193">
      <w:pPr>
        <w:pStyle w:val="justify"/>
        <w:divId w:val="1093820618"/>
      </w:pPr>
      <w:r>
        <w:t>- достаточности - меры по разрешению конфликта интересов должны обеспечивать предотвращение или урегулирование конфликта интересов;</w:t>
      </w:r>
    </w:p>
    <w:p w:rsidR="00792193" w:rsidRDefault="00792193">
      <w:pPr>
        <w:pStyle w:val="justify"/>
        <w:divId w:val="1093820618"/>
      </w:pPr>
      <w:r>
        <w:t xml:space="preserve">- минимального вмешательства в деятельность государственного должностного лица - меры должны ограничиваться 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w:t>
      </w:r>
      <w:hyperlink r:id="rId62" w:anchor="a1" w:tooltip="+" w:history="1">
        <w:r>
          <w:rPr>
            <w:rStyle w:val="a3"/>
          </w:rPr>
          <w:t>Закона</w:t>
        </w:r>
      </w:hyperlink>
      <w:r>
        <w:t xml:space="preserve"> о борьбе с коррупцией.</w:t>
      </w:r>
    </w:p>
    <w:p w:rsidR="00792193" w:rsidRDefault="00792193">
      <w:pPr>
        <w:pStyle w:val="justify"/>
        <w:divId w:val="1093820618"/>
      </w:pPr>
      <w:r>
        <w:t>Существует ряд ситуаций, в которых возникновение конфликта интересов является наиболее вероятным (примерный перечень ситуаций конфликта интересов приведен в приложении 13).</w:t>
      </w:r>
    </w:p>
    <w:p w:rsidR="00792193" w:rsidRDefault="00792193">
      <w:pPr>
        <w:pStyle w:val="nenzag"/>
        <w:divId w:val="1093820618"/>
      </w:pPr>
      <w:bookmarkStart w:id="8" w:name="a9"/>
      <w:bookmarkEnd w:id="8"/>
      <w:r>
        <w:t>4. Виды юридической ответственности за нарушения антикоррупционного законодательства</w:t>
      </w:r>
    </w:p>
    <w:p w:rsidR="00792193" w:rsidRDefault="00792193">
      <w:pPr>
        <w:pStyle w:val="justify"/>
        <w:divId w:val="1093820618"/>
      </w:pPr>
      <w:r>
        <w:t>Основанием для наступления юридической ответственности является установленный факт совершения лицом правонарушения, создающего условия для коррупции (</w:t>
      </w:r>
      <w:hyperlink r:id="rId63" w:anchor="a84" w:tooltip="+" w:history="1">
        <w:r>
          <w:rPr>
            <w:rStyle w:val="a3"/>
          </w:rPr>
          <w:t>статья 25</w:t>
        </w:r>
      </w:hyperlink>
      <w:r>
        <w:t xml:space="preserve"> Закона о борьбе с коррупцией), коррупционного правонарушения (</w:t>
      </w:r>
      <w:hyperlink r:id="rId64" w:anchor="a93" w:tooltip="+" w:history="1">
        <w:r>
          <w:rPr>
            <w:rStyle w:val="a3"/>
          </w:rPr>
          <w:t>статья 37</w:t>
        </w:r>
      </w:hyperlink>
      <w:r>
        <w:t xml:space="preserve"> Закона о борьбе с коррупцией) либо несоблюдение им определенных требований антикоррупционного законодательства.</w:t>
      </w:r>
    </w:p>
    <w:p w:rsidR="00792193" w:rsidRDefault="00792193">
      <w:pPr>
        <w:pStyle w:val="justify"/>
        <w:divId w:val="1093820618"/>
      </w:pPr>
      <w:r>
        <w:t xml:space="preserve">Указанная юридическая ответственность устанавливается </w:t>
      </w:r>
      <w:hyperlink r:id="rId65" w:anchor="a3340" w:tooltip="+" w:history="1">
        <w:r>
          <w:rPr>
            <w:rStyle w:val="a3"/>
          </w:rPr>
          <w:t>УК</w:t>
        </w:r>
      </w:hyperlink>
      <w:r>
        <w:t xml:space="preserve">, </w:t>
      </w:r>
      <w:hyperlink r:id="rId66" w:anchor="a1246" w:tooltip="+" w:history="1">
        <w:r>
          <w:rPr>
            <w:rStyle w:val="a3"/>
          </w:rPr>
          <w:t>КоАП</w:t>
        </w:r>
      </w:hyperlink>
      <w:r>
        <w:t xml:space="preserve">, </w:t>
      </w:r>
      <w:hyperlink r:id="rId67" w:anchor="a6676" w:tooltip="+" w:history="1">
        <w:r>
          <w:rPr>
            <w:rStyle w:val="a3"/>
          </w:rPr>
          <w:t>ТК</w:t>
        </w:r>
      </w:hyperlink>
      <w:r>
        <w:t xml:space="preserve"> и иными законодательными актами.</w:t>
      </w:r>
    </w:p>
    <w:p w:rsidR="00792193" w:rsidRDefault="00792193">
      <w:pPr>
        <w:pStyle w:val="justify"/>
        <w:divId w:val="1093820618"/>
      </w:pPr>
      <w:r>
        <w:t>Ответственность может быть уголовной, административной, гражданско-правовой, материальной и дисциплинарной.</w:t>
      </w:r>
    </w:p>
    <w:p w:rsidR="00792193" w:rsidRDefault="00792193">
      <w:pPr>
        <w:pStyle w:val="justify"/>
        <w:divId w:val="1093820618"/>
      </w:pPr>
      <w:r>
        <w:t xml:space="preserve">Перечень коррупционных преступлений установлен совместным постановлением Генеральной прокуратуры, КГК, ОАЦ, МВД, КГБ, Следственного комитета </w:t>
      </w:r>
      <w:r>
        <w:lastRenderedPageBreak/>
        <w:t>от 27.12.2013 № 43/9/95/571/57/274 и в настоящее время включает 10 составов преступлений. К числу коррупционных преступлений, за совершение которых наступает уголовная ответственность, относятся:</w:t>
      </w:r>
    </w:p>
    <w:p w:rsidR="00792193" w:rsidRDefault="00792193">
      <w:pPr>
        <w:pStyle w:val="justify"/>
        <w:divId w:val="1093820618"/>
      </w:pPr>
      <w:r>
        <w:t>- хищение путем злоупотребления служебными полномочиями (</w:t>
      </w:r>
      <w:hyperlink r:id="rId68" w:anchor="a362" w:tooltip="+" w:history="1">
        <w:r>
          <w:rPr>
            <w:rStyle w:val="a3"/>
          </w:rPr>
          <w:t>статья 210</w:t>
        </w:r>
      </w:hyperlink>
      <w:r>
        <w:t xml:space="preserve"> УК);</w:t>
      </w:r>
    </w:p>
    <w:p w:rsidR="00792193" w:rsidRDefault="00792193">
      <w:pPr>
        <w:pStyle w:val="justify"/>
        <w:divId w:val="1093820618"/>
      </w:pPr>
      <w:r>
        <w:t>- 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(части </w:t>
      </w:r>
      <w:hyperlink r:id="rId69" w:anchor="a4437" w:tooltip="+" w:history="1">
        <w:r>
          <w:rPr>
            <w:rStyle w:val="a3"/>
          </w:rPr>
          <w:t>2</w:t>
        </w:r>
      </w:hyperlink>
      <w:r>
        <w:t>, 3 статьи 235 УК);</w:t>
      </w:r>
    </w:p>
    <w:p w:rsidR="00792193" w:rsidRDefault="00792193">
      <w:pPr>
        <w:pStyle w:val="justify"/>
        <w:divId w:val="1093820618"/>
      </w:pPr>
      <w:r>
        <w:t>- злоупотребление властью или служебными полномочиями из корыстной или иной личной заинтересованности (части </w:t>
      </w:r>
      <w:hyperlink r:id="rId70" w:anchor="a3673" w:tooltip="+" w:history="1">
        <w:r>
          <w:rPr>
            <w:rStyle w:val="a3"/>
          </w:rPr>
          <w:t>2</w:t>
        </w:r>
      </w:hyperlink>
      <w:r>
        <w:t>, 3 статьи 424 УК);</w:t>
      </w:r>
    </w:p>
    <w:p w:rsidR="00792193" w:rsidRDefault="00792193">
      <w:pPr>
        <w:pStyle w:val="justify"/>
        <w:divId w:val="1093820618"/>
      </w:pPr>
      <w:r>
        <w:t>- бездействие должностного лица из корыстной или иной личной заинтересованности (части </w:t>
      </w:r>
      <w:hyperlink r:id="rId71" w:anchor="a3674" w:tooltip="+" w:history="1">
        <w:r>
          <w:rPr>
            <w:rStyle w:val="a3"/>
          </w:rPr>
          <w:t>2</w:t>
        </w:r>
      </w:hyperlink>
      <w:r>
        <w:t>, 3 статьи 425 УК);</w:t>
      </w:r>
    </w:p>
    <w:p w:rsidR="00792193" w:rsidRDefault="00792193">
      <w:pPr>
        <w:pStyle w:val="justify"/>
        <w:divId w:val="1093820618"/>
      </w:pPr>
      <w:r>
        <w:t>- превышение власти или служебных полномочий из корыстной или иной личной заинтересованности (части </w:t>
      </w:r>
      <w:hyperlink r:id="rId72" w:anchor="a3956" w:tooltip="+" w:history="1">
        <w:r>
          <w:rPr>
            <w:rStyle w:val="a3"/>
          </w:rPr>
          <w:t>2</w:t>
        </w:r>
      </w:hyperlink>
      <w:r>
        <w:t>, 3 статьи 426 УК);</w:t>
      </w:r>
    </w:p>
    <w:p w:rsidR="00792193" w:rsidRDefault="00792193">
      <w:pPr>
        <w:pStyle w:val="justify"/>
        <w:divId w:val="1093820618"/>
      </w:pPr>
      <w:r>
        <w:t>- незаконное участие в предпринимательской деятельности (</w:t>
      </w:r>
      <w:hyperlink r:id="rId73" w:anchor="a2705" w:tooltip="+" w:history="1">
        <w:r>
          <w:rPr>
            <w:rStyle w:val="a3"/>
          </w:rPr>
          <w:t>статья 429</w:t>
        </w:r>
      </w:hyperlink>
      <w:r>
        <w:t xml:space="preserve"> УК);</w:t>
      </w:r>
    </w:p>
    <w:p w:rsidR="00792193" w:rsidRDefault="00792193">
      <w:pPr>
        <w:pStyle w:val="justify"/>
        <w:divId w:val="1093820618"/>
      </w:pPr>
      <w:r>
        <w:t>- получение взятки (</w:t>
      </w:r>
      <w:hyperlink r:id="rId74" w:anchor="a2526" w:tooltip="+" w:history="1">
        <w:r>
          <w:rPr>
            <w:rStyle w:val="a3"/>
          </w:rPr>
          <w:t>статья 430</w:t>
        </w:r>
      </w:hyperlink>
      <w:r>
        <w:t xml:space="preserve"> УК);</w:t>
      </w:r>
    </w:p>
    <w:p w:rsidR="00792193" w:rsidRDefault="00792193">
      <w:pPr>
        <w:pStyle w:val="justify"/>
        <w:divId w:val="1093820618"/>
      </w:pPr>
      <w:r>
        <w:t>- дача взятки (</w:t>
      </w:r>
      <w:hyperlink r:id="rId75" w:anchor="a2706" w:tooltip="+" w:history="1">
        <w:r>
          <w:rPr>
            <w:rStyle w:val="a3"/>
          </w:rPr>
          <w:t>статья 431</w:t>
        </w:r>
      </w:hyperlink>
      <w:r>
        <w:t xml:space="preserve"> УК);</w:t>
      </w:r>
    </w:p>
    <w:p w:rsidR="00792193" w:rsidRDefault="00792193">
      <w:pPr>
        <w:pStyle w:val="justify"/>
        <w:divId w:val="1093820618"/>
      </w:pPr>
      <w:r>
        <w:t>- посредничество во взяточничестве (</w:t>
      </w:r>
      <w:hyperlink r:id="rId76" w:anchor="a2707" w:tooltip="+" w:history="1">
        <w:r>
          <w:rPr>
            <w:rStyle w:val="a3"/>
          </w:rPr>
          <w:t>статья 432</w:t>
        </w:r>
      </w:hyperlink>
      <w:r>
        <w:t xml:space="preserve"> УК);</w:t>
      </w:r>
    </w:p>
    <w:p w:rsidR="00792193" w:rsidRDefault="00792193">
      <w:pPr>
        <w:pStyle w:val="justify"/>
        <w:divId w:val="1093820618"/>
      </w:pPr>
      <w:r>
        <w:t>- злоупотребление властью, превышение власти либо бездействие власти, совершенные из корыстной или иной личной заинтересованности (</w:t>
      </w:r>
      <w:hyperlink r:id="rId77" w:anchor="a2534" w:tooltip="+" w:history="1">
        <w:r>
          <w:rPr>
            <w:rStyle w:val="a3"/>
          </w:rPr>
          <w:t>статья 455</w:t>
        </w:r>
      </w:hyperlink>
      <w:r>
        <w:t xml:space="preserve"> УК).</w:t>
      </w:r>
    </w:p>
    <w:p w:rsidR="00792193" w:rsidRDefault="00792193">
      <w:pPr>
        <w:pStyle w:val="justify"/>
        <w:divId w:val="1093820618"/>
      </w:pPr>
      <w:r>
        <w:t xml:space="preserve">За совершение деяний коррупционного характера может наступать административная ответственность согласно нормам </w:t>
      </w:r>
      <w:hyperlink r:id="rId78" w:anchor="a1246" w:tooltip="+" w:history="1">
        <w:r>
          <w:rPr>
            <w:rStyle w:val="a3"/>
          </w:rPr>
          <w:t>КоАП</w:t>
        </w:r>
      </w:hyperlink>
      <w:r>
        <w:t xml:space="preserve">, например, по </w:t>
      </w:r>
      <w:hyperlink r:id="rId79" w:anchor="a136" w:tooltip="+" w:history="1">
        <w:r>
          <w:rPr>
            <w:rStyle w:val="a3"/>
          </w:rPr>
          <w:t>статье 11.16</w:t>
        </w:r>
      </w:hyperlink>
      <w:r>
        <w:t xml:space="preserve"> (нарушение порядка использования средств бюджета, государственных внебюджетных фондов либо организации государственных закупок товаров (работ, услуг)), </w:t>
      </w:r>
      <w:hyperlink r:id="rId80" w:anchor="a3490" w:tooltip="+" w:history="1">
        <w:r>
          <w:rPr>
            <w:rStyle w:val="a3"/>
          </w:rPr>
          <w:t>статье 11.77</w:t>
        </w:r>
      </w:hyperlink>
      <w:r>
        <w:t xml:space="preserve"> (нарушение требований к порядку осуществления закупок товаров (работ, услуг) за счет собственных средств), </w:t>
      </w:r>
      <w:hyperlink r:id="rId81" w:anchor="a4087" w:tooltip="+" w:history="1">
        <w:r>
          <w:rPr>
            <w:rStyle w:val="a3"/>
          </w:rPr>
          <w:t>статье 21.17</w:t>
        </w:r>
      </w:hyperlink>
      <w:r>
        <w:t xml:space="preserve"> (нарушение порядка проведения процедур закупок при строительстве), </w:t>
      </w:r>
      <w:hyperlink r:id="rId82" w:anchor="a1897" w:tooltip="+" w:history="1">
        <w:r>
          <w:rPr>
            <w:rStyle w:val="a3"/>
          </w:rPr>
          <w:t>статье 23.83</w:t>
        </w:r>
      </w:hyperlink>
      <w:r>
        <w:t xml:space="preserve"> (нарушение порядка проведения конкурсов и аукционов), статье 23.84 (нарушение порядка предоставления и использования безвозмездной (спонсорской) помощи); </w:t>
      </w:r>
      <w:hyperlink r:id="rId83" w:anchor="a116" w:tooltip="+" w:history="1">
        <w:r>
          <w:rPr>
            <w:rStyle w:val="a3"/>
          </w:rPr>
          <w:t>статье 10.5</w:t>
        </w:r>
      </w:hyperlink>
      <w:r>
        <w:t xml:space="preserve"> (мелкое хищение имущества путем злоупотребления служебными полномочиями, а равно покушение на такое хищение) и др.</w:t>
      </w:r>
    </w:p>
    <w:p w:rsidR="00792193" w:rsidRDefault="00792193">
      <w:pPr>
        <w:pStyle w:val="justify"/>
        <w:divId w:val="1093820618"/>
      </w:pPr>
      <w:r>
        <w:t xml:space="preserve">Кроме того, лицо может быть привлечено к дисциплинарной ответственности.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w:t>
      </w:r>
      <w:hyperlink r:id="rId84" w:anchor="a610" w:tooltip="+" w:history="1">
        <w:r>
          <w:rPr>
            <w:rStyle w:val="a3"/>
          </w:rPr>
          <w:t>главой 14</w:t>
        </w:r>
      </w:hyperlink>
      <w:r>
        <w:t xml:space="preserve"> ТК. Особенности дисциплинарной ответственности отдельных категорий работников могут быть предусмотрены законодательством.</w:t>
      </w:r>
    </w:p>
    <w:p w:rsidR="00792193" w:rsidRDefault="00792193">
      <w:pPr>
        <w:pStyle w:val="justify"/>
        <w:divId w:val="1093820618"/>
      </w:pPr>
      <w: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w:t>
      </w:r>
      <w:r>
        <w:lastRenderedPageBreak/>
        <w:t xml:space="preserve">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w:t>
      </w:r>
      <w:hyperlink r:id="rId85" w:anchor="a84" w:tooltip="+" w:history="1">
        <w:r>
          <w:rPr>
            <w:rStyle w:val="a3"/>
          </w:rPr>
          <w:t>статьи 25</w:t>
        </w:r>
      </w:hyperlink>
      <w:r>
        <w:t xml:space="preserve"> или </w:t>
      </w:r>
      <w:hyperlink r:id="rId86" w:anchor="a93" w:tooltip="+" w:history="1">
        <w:r>
          <w:rPr>
            <w:rStyle w:val="a3"/>
          </w:rPr>
          <w:t>статьи 37</w:t>
        </w:r>
      </w:hyperlink>
      <w:r>
        <w:t xml:space="preserve"> Закона о борьбе с коррупцией, если это предусмотрено в соответствующем абзаце, - признаки государственной организации и др.).</w:t>
      </w:r>
    </w:p>
    <w:p w:rsidR="00792193" w:rsidRDefault="00792193">
      <w:pPr>
        <w:pStyle w:val="justify"/>
        <w:divId w:val="1093820618"/>
      </w:pPr>
      <w: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 следует отличать от других дисциплинарных проступков и административных правонарушений, не относящихся к коррупции.</w:t>
      </w:r>
    </w:p>
    <w:p w:rsidR="00792193" w:rsidRDefault="00792193">
      <w:pPr>
        <w:pStyle w:val="justify"/>
        <w:divId w:val="1093820618"/>
      </w:pPr>
      <w:r>
        <w:t>Если признаки деяния прямо не указаны в статьях </w:t>
      </w:r>
      <w:hyperlink r:id="rId87" w:anchor="a84" w:tooltip="+" w:history="1">
        <w:r>
          <w:rPr>
            <w:rStyle w:val="a3"/>
          </w:rPr>
          <w:t>25</w:t>
        </w:r>
      </w:hyperlink>
      <w:r>
        <w:t xml:space="preserve">, </w:t>
      </w:r>
      <w:hyperlink r:id="rId88" w:anchor="a93" w:tooltip="+" w:history="1">
        <w:r>
          <w:rPr>
            <w:rStyle w:val="a3"/>
          </w:rPr>
          <w:t>37</w:t>
        </w:r>
      </w:hyperlink>
      <w:r>
        <w:t xml:space="preserve"> Закона о борьбе с коррупцией или иных статьях названного </w:t>
      </w:r>
      <w:hyperlink r:id="rId89" w:anchor="a1" w:tooltip="+" w:history="1">
        <w:r>
          <w:rPr>
            <w:rStyle w:val="a3"/>
          </w:rPr>
          <w:t>Закона</w:t>
        </w:r>
      </w:hyperlink>
      <w:r>
        <w:t>,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rsidR="00792193" w:rsidRDefault="00792193">
      <w:pPr>
        <w:pStyle w:val="justify"/>
        <w:divId w:val="1093820618"/>
      </w:pPr>
      <w:r>
        <w:t xml:space="preserve">К примеру, </w:t>
      </w:r>
      <w:hyperlink r:id="rId90" w:anchor="a80" w:tooltip="+" w:history="1">
        <w:r>
          <w:rPr>
            <w:rStyle w:val="a3"/>
          </w:rPr>
          <w:t>статьей 18</w:t>
        </w:r>
      </w:hyperlink>
      <w:r>
        <w:t xml:space="preserve"> Закона о борьбе с коррупцией 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792193" w:rsidRDefault="00792193">
      <w:pPr>
        <w:pStyle w:val="justify"/>
        <w:divId w:val="1093820618"/>
      </w:pPr>
      <w:r>
        <w:t xml:space="preserve">Однако если нарушается аналогичный запрет, установленный в негосударственных организациях по решению собственника в соответствии с </w:t>
      </w:r>
      <w:hyperlink r:id="rId91" w:anchor="a8190" w:tooltip="+" w:history="1">
        <w:r>
          <w:rPr>
            <w:rStyle w:val="a3"/>
          </w:rPr>
          <w:t>частью 2</w:t>
        </w:r>
      </w:hyperlink>
      <w:r>
        <w:t xml:space="preserve"> статьи 27 ТК, нарушение антикоррупционного законодательства отсутствует.</w:t>
      </w:r>
    </w:p>
    <w:p w:rsidR="00792193" w:rsidRDefault="00792193">
      <w:pPr>
        <w:pStyle w:val="justify"/>
        <w:divId w:val="1093820618"/>
      </w:pPr>
      <w:r>
        <w:t xml:space="preserve">Следует учитывать, что неверное отнесение деяния к нарушениям антикоррупционного законодательства может повлечь определенные правовые последствия. Например, согласно </w:t>
      </w:r>
      <w:hyperlink r:id="rId92" w:anchor="a99" w:tooltip="+" w:history="1">
        <w:r>
          <w:rPr>
            <w:rStyle w:val="a3"/>
          </w:rPr>
          <w:t>статье 42</w:t>
        </w:r>
      </w:hyperlink>
      <w:r>
        <w:t xml:space="preserve"> Закона о борьбе с 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792193" w:rsidRDefault="00792193">
      <w:pPr>
        <w:pStyle w:val="justify"/>
        <w:divId w:val="1093820618"/>
      </w:pPr>
      <w: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w:t>
      </w:r>
      <w:hyperlink r:id="rId93" w:anchor="a188" w:tooltip="+" w:history="1">
        <w:r>
          <w:rPr>
            <w:rStyle w:val="a3"/>
          </w:rPr>
          <w:t>части 2</w:t>
        </w:r>
      </w:hyperlink>
      <w:r>
        <w:t xml:space="preserve"> статьи 71 Закона Республики Беларусь от 17.07.2018 «О нормативных правовых актах» (далее - Закон об НПА), в которой закреплена норма о том,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w:t>
      </w:r>
    </w:p>
    <w:p w:rsidR="00792193" w:rsidRDefault="00792193">
      <w:pPr>
        <w:pStyle w:val="justify"/>
        <w:divId w:val="1093820618"/>
      </w:pPr>
      <w:r>
        <w:t xml:space="preserve">Определения аналогии закона и аналогии права даны в </w:t>
      </w:r>
      <w:hyperlink r:id="rId94" w:anchor="a85" w:tooltip="+" w:history="1">
        <w:r>
          <w:rPr>
            <w:rStyle w:val="a3"/>
          </w:rPr>
          <w:t>статье 2</w:t>
        </w:r>
      </w:hyperlink>
      <w:r>
        <w:t xml:space="preserve"> Закона об 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w:t>
      </w:r>
      <w:r>
        <w:lastRenderedPageBreak/>
        <w:t>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792193" w:rsidRDefault="00792193">
      <w:pPr>
        <w:pStyle w:val="justify"/>
        <w:divId w:val="1093820618"/>
      </w:pPr>
      <w:r>
        <w:t>Лицо, совершившее коррупционное правонарушение или правонарушение, создающее условия для коррупции, может быть привлечено к материальной ответственности.</w:t>
      </w:r>
    </w:p>
    <w:p w:rsidR="00792193" w:rsidRDefault="00792193">
      <w:pPr>
        <w:pStyle w:val="justify"/>
        <w:divId w:val="1093820618"/>
      </w:pPr>
      <w:r>
        <w:t>Пределы материальной ответственности работника за допущенные нарушения устанавливаются законодательством, коллективным договором и (или) контрактом, договором о полной материальной ответственности.</w:t>
      </w:r>
    </w:p>
    <w:p w:rsidR="00792193" w:rsidRDefault="00792193">
      <w:pPr>
        <w:pStyle w:val="justify"/>
        <w:divId w:val="1093820618"/>
      </w:pPr>
      <w:r>
        <w:t xml:space="preserve">Например, в </w:t>
      </w:r>
      <w:hyperlink r:id="rId95" w:anchor="a44" w:tooltip="+" w:history="1">
        <w:r>
          <w:rPr>
            <w:rStyle w:val="a3"/>
          </w:rPr>
          <w:t>подпункте 10.6</w:t>
        </w:r>
      </w:hyperlink>
      <w:r>
        <w:t xml:space="preserve"> пункта 10 Положения о порядке и условиях заключения контрактов с государственными служащими, утвержденного постановлением Совета Министров Республики Беларусь от 07.10.2003 № 1271, закреплено, что в контракте должна быть указана в качестве обязательного условия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792193" w:rsidRDefault="00792193">
      <w:pPr>
        <w:pStyle w:val="justify"/>
        <w:divId w:val="1093820618"/>
      </w:pPr>
      <w:r>
        <w:t>Совершение коррупционных правонарушений и правонарушений, создающих условия для коррупции, может влечь гражданско-правовую ответственность.</w:t>
      </w:r>
    </w:p>
    <w:p w:rsidR="00792193" w:rsidRDefault="00792193">
      <w:pPr>
        <w:pStyle w:val="justify"/>
        <w:divId w:val="1093820618"/>
      </w:pPr>
      <w:r>
        <w:t xml:space="preserve">Например, в силу </w:t>
      </w:r>
      <w:hyperlink r:id="rId96" w:anchor="a1491" w:tooltip="+" w:history="1">
        <w:r>
          <w:rPr>
            <w:rStyle w:val="a3"/>
          </w:rPr>
          <w:t>статьи 419</w:t>
        </w:r>
      </w:hyperlink>
      <w:r>
        <w:t xml:space="preserve">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792193" w:rsidRDefault="00792193">
      <w:pPr>
        <w:pStyle w:val="justify"/>
        <w:divId w:val="1093820618"/>
      </w:pPr>
      <w:r>
        <w:t>Законодательством в отношении совершивших коррупционные преступления лиц также предусмотрены определенные правовые последствия в сфере служебных (трудовых) отношений.</w:t>
      </w:r>
    </w:p>
    <w:p w:rsidR="00792193" w:rsidRDefault="00792193">
      <w:pPr>
        <w:pStyle w:val="justify"/>
        <w:divId w:val="1093820618"/>
      </w:pPr>
      <w:r>
        <w:t xml:space="preserve">В соответствии со </w:t>
      </w:r>
      <w:hyperlink r:id="rId97" w:anchor="a39" w:tooltip="+" w:history="1">
        <w:r>
          <w:rPr>
            <w:rStyle w:val="a3"/>
          </w:rPr>
          <w:t>статьей 22</w:t>
        </w:r>
      </w:hyperlink>
      <w:r>
        <w:t xml:space="preserve"> Закона о борьбе с коррупцией 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792193" w:rsidRDefault="00792193">
      <w:pPr>
        <w:pStyle w:val="justify"/>
        <w:divId w:val="1093820618"/>
      </w:pPr>
      <w:r>
        <w:t xml:space="preserve">Этой же статьей определено, что назначение лиц, уволенных по дискредитирующим обстоятельствам, предусмотренным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r:id="rId98" w:anchor="a20" w:tooltip="+" w:history="1">
        <w:r>
          <w:rPr>
            <w:rStyle w:val="a3"/>
          </w:rPr>
          <w:t>частью 1</w:t>
        </w:r>
      </w:hyperlink>
      <w:r>
        <w:t xml:space="preserve"> статьи 22 Закона о борьбе с коррупцией,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w:t>
      </w:r>
      <w:r>
        <w:lastRenderedPageBreak/>
        <w:t>г.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792193" w:rsidRDefault="00792193">
      <w:pPr>
        <w:pStyle w:val="justify"/>
        <w:divId w:val="1093820618"/>
      </w:pPr>
      <w:r>
        <w:t xml:space="preserve">Согласно </w:t>
      </w:r>
      <w:hyperlink r:id="rId99" w:anchor="a8" w:tooltip="+" w:history="1">
        <w:r>
          <w:rPr>
            <w:rStyle w:val="a3"/>
          </w:rPr>
          <w:t>Декрету</w:t>
        </w:r>
      </w:hyperlink>
      <w:r>
        <w:t xml:space="preserve"> Президента Республики Беларусь от 15.12.2014 № 5 «Об усилении требований к руководящим кадрам и работникам организаций», которым установлен перечень дискредитирующих обстоятельств увольнения,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792193" w:rsidRDefault="00792193">
      <w:pPr>
        <w:pStyle w:val="justify"/>
        <w:divId w:val="1093820618"/>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792193" w:rsidRDefault="00792193">
      <w:pPr>
        <w:pStyle w:val="justify"/>
        <w:divId w:val="1093820618"/>
      </w:pPr>
      <w:hyperlink r:id="rId100" w:anchor="a55" w:tooltip="+" w:history="1">
        <w:r>
          <w:rPr>
            <w:rStyle w:val="a3"/>
          </w:rPr>
          <w:t>Статьей 23</w:t>
        </w:r>
      </w:hyperlink>
      <w:r>
        <w:t xml:space="preserve"> Закона о борьбе с коррупцией установлены дополнительные основания привлечения руководителей государственных органов и иных государственных организаций к дисциплинарной ответственности.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92193" w:rsidRDefault="00792193">
      <w:pPr>
        <w:pStyle w:val="justify"/>
        <w:divId w:val="1093820618"/>
      </w:pPr>
      <w: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01" w:anchor="a173" w:tooltip="+" w:history="1">
        <w:r>
          <w:rPr>
            <w:rStyle w:val="a3"/>
          </w:rPr>
          <w:t>Законом</w:t>
        </w:r>
      </w:hyperlink>
      <w:r>
        <w:t xml:space="preserve"> Республики Беларусь «О государственной службе в Республике Беларусь», ежемесячное денежное содержание, предусмотренное </w:t>
      </w:r>
      <w:hyperlink r:id="rId102" w:anchor="a1" w:tooltip="+" w:history="1">
        <w:r>
          <w:rPr>
            <w:rStyle w:val="a3"/>
          </w:rPr>
          <w:t>Указом</w:t>
        </w:r>
      </w:hyperlink>
      <w:r>
        <w:t xml:space="preserve"> Президента Республики Беларусь от 30.11.2006 № 705 «О ежемесячном денежном содержании отдельных категорий государственных служащих», не назначаются (не выплачиваются).</w:t>
      </w:r>
    </w:p>
    <w:p w:rsidR="00792193" w:rsidRDefault="00792193">
      <w:pPr>
        <w:pStyle w:val="nenzag"/>
        <w:divId w:val="1093820618"/>
      </w:pPr>
      <w:bookmarkStart w:id="9" w:name="a10"/>
      <w:bookmarkEnd w:id="9"/>
      <w:r>
        <w:t>5. Взаимодействие с органами, осуществляющими борьбу с коррупцией, обмен информацией</w:t>
      </w:r>
    </w:p>
    <w:p w:rsidR="00792193" w:rsidRDefault="00792193">
      <w:pPr>
        <w:pStyle w:val="justify"/>
        <w:divId w:val="1093820618"/>
      </w:pPr>
      <w:r>
        <w:t xml:space="preserve">В соответствии со </w:t>
      </w:r>
      <w:hyperlink r:id="rId103" w:anchor="a69" w:tooltip="+" w:history="1">
        <w:r>
          <w:rPr>
            <w:rStyle w:val="a3"/>
          </w:rPr>
          <w:t>статьей 6</w:t>
        </w:r>
      </w:hyperlink>
      <w:r>
        <w:t xml:space="preserve"> Закона о борьбе с коррупцией борьбу с коррупцией осуществляют органы прокуратуры, внутренних дел и государственной безопасности.</w:t>
      </w:r>
    </w:p>
    <w:p w:rsidR="00792193" w:rsidRDefault="00792193">
      <w:pPr>
        <w:pStyle w:val="justify"/>
        <w:divId w:val="1093820618"/>
      </w:pPr>
      <w:r>
        <w:t>Правовые основы взаимодействия государственных органов, осуществляющих борьбу с коррупцией, с государственными органами и иными организациями, участвующими в такой борьбе, определены в статьях </w:t>
      </w:r>
      <w:hyperlink r:id="rId104" w:anchor="a73" w:tooltip="+" w:history="1">
        <w:r>
          <w:rPr>
            <w:rStyle w:val="a3"/>
          </w:rPr>
          <w:t>10</w:t>
        </w:r>
      </w:hyperlink>
      <w:r>
        <w:t xml:space="preserve">, 11, </w:t>
      </w:r>
      <w:hyperlink r:id="rId105" w:anchor="a100" w:tooltip="+" w:history="1">
        <w:r>
          <w:rPr>
            <w:rStyle w:val="a3"/>
          </w:rPr>
          <w:t>43</w:t>
        </w:r>
      </w:hyperlink>
      <w:r>
        <w:t xml:space="preserve"> Закона о борьбе с коррупцией, пунктах </w:t>
      </w:r>
      <w:hyperlink r:id="rId106" w:anchor="a11" w:tooltip="+" w:history="1">
        <w:r>
          <w:rPr>
            <w:rStyle w:val="a3"/>
          </w:rPr>
          <w:t>4</w:t>
        </w:r>
      </w:hyperlink>
      <w:r>
        <w:t>, 5 Типового положения о комиссии по противодействию коррупции, утвержденного постановлением Совета Министров Республики Беларусь от 26.12.2011 № 1732.</w:t>
      </w:r>
    </w:p>
    <w:p w:rsidR="00792193" w:rsidRDefault="00792193">
      <w:pPr>
        <w:pStyle w:val="justify"/>
        <w:divId w:val="1093820618"/>
      </w:pPr>
      <w:r>
        <w:lastRenderedPageBreak/>
        <w:t xml:space="preserve">Вопросы взаимодействия указанных субъектов также регламентированы </w:t>
      </w:r>
      <w:hyperlink r:id="rId107" w:anchor="a3" w:tooltip="+" w:history="1">
        <w:r>
          <w:rPr>
            <w:rStyle w:val="a3"/>
          </w:rPr>
          <w:t>Положением</w:t>
        </w:r>
      </w:hyperlink>
      <w:r>
        <w:t xml:space="preserve"> о деятельности координационного совещания по борьбе с преступностью и коррупцией, утвержденным Указом Президента Республики Беларусь от 17.12.2007 № 644.</w:t>
      </w:r>
    </w:p>
    <w:p w:rsidR="00792193" w:rsidRDefault="00792193">
      <w:pPr>
        <w:pStyle w:val="justify"/>
        <w:divId w:val="1093820618"/>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 (</w:t>
      </w:r>
      <w:hyperlink r:id="rId108" w:anchor="a73" w:tooltip="+" w:history="1">
        <w:r>
          <w:rPr>
            <w:rStyle w:val="a3"/>
          </w:rPr>
          <w:t>статья 10</w:t>
        </w:r>
      </w:hyperlink>
      <w:r>
        <w:t xml:space="preserve"> Закона о борьбе с коррупцией).</w:t>
      </w:r>
    </w:p>
    <w:p w:rsidR="00792193" w:rsidRDefault="00792193">
      <w:pPr>
        <w:pStyle w:val="justify"/>
        <w:divId w:val="1093820618"/>
      </w:pPr>
      <w:r>
        <w:t>К таким фактам может относиться любая информация (сведения) о наличии в действиях подчиненного признаков коррупции либо о подготовке к таким действиям (сведения о получении взятки, причинении крупного ущерба организации с использованием служебных полномочий, должностном хищении и т. п.).</w:t>
      </w:r>
    </w:p>
    <w:p w:rsidR="00792193" w:rsidRDefault="00792193">
      <w:pPr>
        <w:pStyle w:val="justify"/>
        <w:divId w:val="1093820618"/>
      </w:pPr>
      <w:r>
        <w:t>При этом отсутствует необходимость устанавливать все признаки соответствующего правонарушения коррупционного характера (преступления). Проверка и дача правовой оценки такой информации относятся к компетенции правоохранительных органов и осуществляются в соответствии с уголовным и уголовно-процессуальным законодательством Республики Беларусь.</w:t>
      </w:r>
    </w:p>
    <w:p w:rsidR="00792193" w:rsidRDefault="00792193">
      <w:pPr>
        <w:pStyle w:val="justify"/>
        <w:divId w:val="1093820618"/>
      </w:pPr>
      <w:r>
        <w:t xml:space="preserve">Согласно </w:t>
      </w:r>
      <w:hyperlink r:id="rId109" w:anchor="a100" w:tooltip="+" w:history="1">
        <w:r>
          <w:rPr>
            <w:rStyle w:val="a3"/>
          </w:rPr>
          <w:t>статье 43</w:t>
        </w:r>
      </w:hyperlink>
      <w:r>
        <w:t xml:space="preserve"> Закона о борьбе с коррупцией на руководителя государственного органа, иной организации возложена обязанность 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792193" w:rsidRDefault="00792193">
      <w:pPr>
        <w:pStyle w:val="justify"/>
        <w:divId w:val="1093820618"/>
      </w:pPr>
      <w:r>
        <w:t>Соответствующую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своих организаций.</w:t>
      </w:r>
    </w:p>
    <w:p w:rsidR="00792193" w:rsidRDefault="00792193">
      <w:pPr>
        <w:pStyle w:val="justify"/>
        <w:divId w:val="1093820618"/>
      </w:pPr>
      <w:r>
        <w:t>В законодательстве не определен конкретный правоохранительный орган, которому необходимо предоставлять информацию о коррупционном поведении работников организации. В связи с этим при принятии решения о том, в какой именно из указанных органов направлять соответствующую информацию, следует учитывать компетенцию этих правоохранительных органов, которая регламентирована специальными законодательными актами (законы Республики Беларусь «</w:t>
      </w:r>
      <w:hyperlink r:id="rId110" w:anchor="a105" w:tooltip="+" w:history="1">
        <w:r>
          <w:rPr>
            <w:rStyle w:val="a3"/>
          </w:rPr>
          <w:t>О прокуратуре</w:t>
        </w:r>
      </w:hyperlink>
      <w:r>
        <w:t xml:space="preserve"> Республики Беларусь», «</w:t>
      </w:r>
      <w:hyperlink r:id="rId111" w:anchor="a5" w:tooltip="+" w:history="1">
        <w:r>
          <w:rPr>
            <w:rStyle w:val="a3"/>
          </w:rPr>
          <w:t>Об органах</w:t>
        </w:r>
      </w:hyperlink>
      <w:r>
        <w:t xml:space="preserve"> внутренних дел Республики Беларусь», «</w:t>
      </w:r>
      <w:hyperlink r:id="rId112" w:anchor="a1" w:tooltip="+" w:history="1">
        <w:r>
          <w:rPr>
            <w:rStyle w:val="a3"/>
          </w:rPr>
          <w:t>Об органах</w:t>
        </w:r>
      </w:hyperlink>
      <w:r>
        <w:t xml:space="preserve"> государственной безопасности Республики Беларусь» и др.).</w:t>
      </w:r>
    </w:p>
    <w:p w:rsidR="00792193" w:rsidRDefault="00792193">
      <w:pPr>
        <w:pStyle w:val="justify"/>
        <w:divId w:val="1093820618"/>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представляются незамедлительно, а если это невозможно - в течение трех суток (</w:t>
      </w:r>
      <w:hyperlink r:id="rId113" w:anchor="a13" w:tooltip="+" w:history="1">
        <w:r>
          <w:rPr>
            <w:rStyle w:val="a3"/>
          </w:rPr>
          <w:t>часть 2</w:t>
        </w:r>
      </w:hyperlink>
      <w:r>
        <w:t xml:space="preserve"> статьи 11 Закона о борьбе с коррупцией).</w:t>
      </w:r>
    </w:p>
    <w:p w:rsidR="00792193" w:rsidRDefault="00792193">
      <w:pPr>
        <w:pStyle w:val="justify"/>
        <w:divId w:val="1093820618"/>
      </w:pPr>
      <w:r>
        <w:lastRenderedPageBreak/>
        <w:t xml:space="preserve">Руководители государственных органов и иных организаций, не выполнившие или не в полной мере выполнившие требования </w:t>
      </w:r>
      <w:hyperlink r:id="rId114" w:anchor="a100" w:tooltip="+" w:history="1">
        <w:r>
          <w:rPr>
            <w:rStyle w:val="a3"/>
          </w:rPr>
          <w:t>статьи 43</w:t>
        </w:r>
      </w:hyperlink>
      <w:r>
        <w:t xml:space="preserve"> Закона о борьбе с коррупцией, а также не представившие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792193" w:rsidRDefault="00792193">
      <w:pPr>
        <w:pStyle w:val="nenzag"/>
        <w:divId w:val="1093820618"/>
      </w:pPr>
      <w:bookmarkStart w:id="10" w:name="a11"/>
      <w:bookmarkEnd w:id="10"/>
      <w:r>
        <w:t>6. Обеспечение эффективности реализации антикоррупционной политики</w:t>
      </w:r>
    </w:p>
    <w:p w:rsidR="00792193" w:rsidRDefault="00792193">
      <w:pPr>
        <w:pStyle w:val="justify"/>
        <w:divId w:val="1093820618"/>
      </w:pPr>
      <w:r>
        <w:t>Важной предпосылкой эффективности реализации антикоррупционной политики в государственном органе, организации является формирование антикоррупционного поведения работников.</w:t>
      </w:r>
    </w:p>
    <w:p w:rsidR="00792193" w:rsidRDefault="00792193">
      <w:pPr>
        <w:pStyle w:val="justify"/>
        <w:divId w:val="1093820618"/>
      </w:pPr>
      <w:r>
        <w:t>Данная задача реализуется как принуждением (привлечением к ответственности за коррупционные действия, установлением системы ограничений и т. д.), так и созданием условий для развития моральных качеств работников и повышения уровня образования. При этом приоритетное значение имеет именно последняя составляющая, поскольку в основе поведения лица, в том числе в коррупциогенных ситуациях, лежат его внутренние установки, система ценностей и уровень информированности.</w:t>
      </w:r>
    </w:p>
    <w:p w:rsidR="00792193" w:rsidRDefault="00792193">
      <w:pPr>
        <w:pStyle w:val="justify"/>
        <w:divId w:val="1093820618"/>
      </w:pPr>
      <w:r>
        <w:t>1. Использование указанного профилактического потенциала предполагает формирование в организации этических стандартов и правил поведения, не совместимых с коррупционными правонарушениями.</w:t>
      </w:r>
    </w:p>
    <w:p w:rsidR="00792193" w:rsidRDefault="00792193">
      <w:pPr>
        <w:pStyle w:val="justify"/>
        <w:divId w:val="1093820618"/>
      </w:pPr>
      <w:r>
        <w:t> </w:t>
      </w:r>
    </w:p>
    <w:p w:rsidR="00792193" w:rsidRDefault="00792193">
      <w:pPr>
        <w:pStyle w:val="justify"/>
        <w:divId w:val="1093820618"/>
      </w:pPr>
      <w:r>
        <w:t>Справочно.</w:t>
      </w:r>
    </w:p>
    <w:p w:rsidR="00792193" w:rsidRDefault="00792193">
      <w:pPr>
        <w:pStyle w:val="justify"/>
        <w:divId w:val="1093820618"/>
      </w:pPr>
      <w: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 Ее содержание включает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 а также формы практического поведения (ритуалы, обычаи, традиции и т. д.).</w:t>
      </w:r>
    </w:p>
    <w:p w:rsidR="00792193" w:rsidRDefault="00792193">
      <w:pPr>
        <w:pStyle w:val="justify"/>
        <w:divId w:val="1093820618"/>
      </w:pPr>
      <w:r>
        <w:t> </w:t>
      </w:r>
    </w:p>
    <w:p w:rsidR="00792193" w:rsidRDefault="00792193">
      <w:pPr>
        <w:pStyle w:val="justify"/>
        <w:divId w:val="1093820618"/>
      </w:pPr>
      <w:r>
        <w:t>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 кодексах этики, кодексах служебного поведения, стандартах и др.</w:t>
      </w:r>
    </w:p>
    <w:p w:rsidR="00792193" w:rsidRDefault="00792193">
      <w:pPr>
        <w:pStyle w:val="justify"/>
        <w:divId w:val="1093820618"/>
      </w:pPr>
      <w:r>
        <w:t>2. Антикоррупционное обучение работников направлено не только на развитие их моральных качеств, но и повышение эффективности профессиональной служебной деятельности.</w:t>
      </w:r>
    </w:p>
    <w:p w:rsidR="00792193" w:rsidRDefault="00792193">
      <w:pPr>
        <w:pStyle w:val="justify"/>
        <w:divId w:val="1093820618"/>
      </w:pPr>
      <w:r>
        <w:t>Ежегодно на плановой основе руководители организаций проводят разъяснительную работу по антикоррупционной тематике.</w:t>
      </w:r>
    </w:p>
    <w:p w:rsidR="00792193" w:rsidRDefault="00792193">
      <w:pPr>
        <w:pStyle w:val="justify"/>
        <w:divId w:val="1093820618"/>
      </w:pPr>
      <w:hyperlink r:id="rId115" w:anchor="a46" w:tooltip="+" w:history="1">
        <w:r>
          <w:rPr>
            <w:rStyle w:val="a3"/>
          </w:rPr>
          <w:t>Статьей 5</w:t>
        </w:r>
      </w:hyperlink>
      <w:r>
        <w:t xml:space="preserve"> Закона о борьбе с коррупцией предусмотрена организация антикоррупционного обучения государственных должностных лиц, а также лиц, </w:t>
      </w:r>
      <w:r>
        <w:lastRenderedPageBreak/>
        <w:t>обучающихся в учреждениях образования. Продолжена практика изучения вопросов законодательства о борьбе с коррупцией при подготовке, переподготовке и повышении квалификации руководителей и специалистов строительной отрасли, а также изучение данной темы студентами строительных специальностей учреждений высшего образования.</w:t>
      </w:r>
    </w:p>
    <w:p w:rsidR="00792193" w:rsidRDefault="00792193">
      <w:pPr>
        <w:pStyle w:val="justify"/>
        <w:divId w:val="1093820618"/>
      </w:pPr>
      <w:r>
        <w:t>В образовательные программы повышения квалификации и переподготовки кадров для строительной отрасли включен компонент по антикоррупционному законодательству (в большинстве образовательных программ компонент включен в курс «Основы права»).</w:t>
      </w:r>
    </w:p>
    <w:p w:rsidR="00792193" w:rsidRDefault="00792193">
      <w:pPr>
        <w:pStyle w:val="justify"/>
        <w:divId w:val="1093820618"/>
      </w:pPr>
      <w:r>
        <w:t>В настоящее время реализуется свыше 150 образовательных программ повышения квалификации и переподготовки руководителей и специалистов, занятых в области строительства.</w:t>
      </w:r>
    </w:p>
    <w:p w:rsidR="00792193" w:rsidRDefault="00792193">
      <w:pPr>
        <w:pStyle w:val="justify"/>
        <w:divId w:val="1093820618"/>
      </w:pPr>
      <w:r>
        <w:t>Так, в государственном учреждении образования «Центр повышения квалификации руководящих работников и специалистов «Монтажники и строители», входящем в систему Минстройархитектуры (далее - Центр), при разработке учебно-программной документации образовательных программ повышения квалификации руководящих работников и специалистов определено учебное время на изучение антикоррупционного законодательства. Регулярно проводятся тематические семинары по противодействию коррупции предприятий.</w:t>
      </w:r>
    </w:p>
    <w:p w:rsidR="00792193" w:rsidRDefault="00792193">
      <w:pPr>
        <w:pStyle w:val="justify"/>
        <w:divId w:val="1093820618"/>
      </w:pPr>
      <w:r>
        <w:t>В Центре осуществляется изучение антикоррупционного законодательства Республики Беларусь при реализации образовательных программ повышения квалификации руководящих работников и специалистов, обучающих курсов (семинаров):</w:t>
      </w:r>
    </w:p>
    <w:p w:rsidR="00792193" w:rsidRDefault="00792193">
      <w:pPr>
        <w:pStyle w:val="justify"/>
        <w:divId w:val="1093820618"/>
      </w:pPr>
      <w:r>
        <w:t>1. Повышение квалификации лиц по надзору за безопасной эксплуатацией мобильных подъемных рабочих платформ, ответственных за содержание мобильных подъемных рабочих платформ в исправном состоянии, ответственных за безопасное производство работ мобильными подъемными рабочими платформами, - 2 часа.</w:t>
      </w:r>
    </w:p>
    <w:p w:rsidR="00792193" w:rsidRDefault="00792193">
      <w:pPr>
        <w:pStyle w:val="justify"/>
        <w:divId w:val="1093820618"/>
      </w:pPr>
      <w:r>
        <w:t>2. Повышение квалификации юрисконсультов «Организация правового обеспечения деятельности предприятия» - 4 часа.</w:t>
      </w:r>
    </w:p>
    <w:p w:rsidR="00792193" w:rsidRDefault="00792193">
      <w:pPr>
        <w:pStyle w:val="justify"/>
        <w:divId w:val="1093820618"/>
      </w:pPr>
      <w:r>
        <w:t>3. Повышение квалификации руководителей и специалистов кадровых служб «Современные технологии управления персоналом» - 2 часа.</w:t>
      </w:r>
    </w:p>
    <w:p w:rsidR="00792193" w:rsidRDefault="00792193">
      <w:pPr>
        <w:pStyle w:val="justify"/>
        <w:divId w:val="1093820618"/>
      </w:pPr>
      <w:r>
        <w:t>4. Повышение квалификации руководителей и специалистов «Организация и проведение закупок товаров (работ, услуг) (государственных, за счет собственных средств, при строительстве объектов). Антикоррупционные меры при проведении закупок» (согласовано Министерством торговли и антимонопольного регулирования Республики Беларусь (письмо от 23 мая 2019 г. № 14-01-04/1520К) и одобрено Генеральной прокуратурой Республики Беларусь (письмо от 30 мая 2019 г. № 1100-05д-2019)) - 6 часов.</w:t>
      </w:r>
    </w:p>
    <w:p w:rsidR="00792193" w:rsidRDefault="00792193">
      <w:pPr>
        <w:pStyle w:val="justify"/>
        <w:divId w:val="1093820618"/>
      </w:pPr>
      <w:r>
        <w:t>5. Семинар «Антикоррупционное законодательство Республики Беларусь: теория и правоприменительная практика» - 8 часов.</w:t>
      </w:r>
    </w:p>
    <w:p w:rsidR="00792193" w:rsidRDefault="00792193">
      <w:pPr>
        <w:pStyle w:val="justify"/>
        <w:divId w:val="1093820618"/>
      </w:pPr>
      <w:r>
        <w:lastRenderedPageBreak/>
        <w:t>6. Семинар «Основные аспекты контрольной деятельности в Республике Беларусь. Сущность внутрихозяйственного контроля. Действия нанимателя, бухгалтерской службы проверяемого объекта при проведении контрольных мероприятий. Экономическая составляющая коррупционных правонарушений в процессе ведения финансово-хозяйственной деятельности» - 8 часов.</w:t>
      </w:r>
    </w:p>
    <w:p w:rsidR="00792193" w:rsidRDefault="00792193">
      <w:pPr>
        <w:pStyle w:val="justify"/>
        <w:divId w:val="1093820618"/>
      </w:pPr>
      <w:r>
        <w:t>Данные образовательные программы позволяют усовершенствовать и скоординировать деятельность лиц, ответственных за организацию работы по противодействию коррупции, повышают эффективность их работы, что в свою очередь ведет к положительной динамике и снижению роста коррупционных преступлений.</w:t>
      </w:r>
    </w:p>
    <w:p w:rsidR="00792193" w:rsidRDefault="00792193">
      <w:pPr>
        <w:pStyle w:val="justify"/>
        <w:divId w:val="1093820618"/>
      </w:pPr>
      <w:r>
        <w:t>В целях повышения эффективной работы комиссий по противодействию коррупции, а также иных работников соответствующих служб организаций, вовлеченных в деятельность по противодействию коррупции, Центр определен образовательной площадкой для проведения семинаров и конференций по вопросам борьбы с коррупцией, а также антикоррупционного обучения и повышения квалификации.</w:t>
      </w:r>
    </w:p>
    <w:p w:rsidR="00792193" w:rsidRDefault="00792193">
      <w:pPr>
        <w:pStyle w:val="justify"/>
        <w:divId w:val="1093820618"/>
      </w:pPr>
      <w:r>
        <w:t>Руководителям организаций рекомендовано направлять в Центр представителей организаций по следующим направлениям:</w:t>
      </w:r>
    </w:p>
    <w:p w:rsidR="00792193" w:rsidRDefault="00792193">
      <w:pPr>
        <w:pStyle w:val="justify"/>
        <w:divId w:val="1093820618"/>
      </w:pPr>
      <w:r>
        <w:t>1. Противодействие коррупционным проявлениям в организациях и их структурных подразделениях.</w:t>
      </w:r>
    </w:p>
    <w:p w:rsidR="00792193" w:rsidRDefault="00792193">
      <w:pPr>
        <w:pStyle w:val="justify"/>
        <w:divId w:val="1093820618"/>
      </w:pPr>
      <w:r>
        <w:t>2. Комплекс мер по противодействию совершению коррупционных правонарушений и преступлений для организаций строительной отрасли. Методы внедрения антикоррупционных мер в стройтрестах и строительных холдингах, путей и способов их организации и проведения. Новые подходы к планированию данных мероприятий.</w:t>
      </w:r>
    </w:p>
    <w:p w:rsidR="00792193" w:rsidRDefault="00792193">
      <w:pPr>
        <w:pStyle w:val="justify"/>
        <w:divId w:val="1093820618"/>
      </w:pPr>
      <w:r>
        <w:t>3. Комплекс мер по противодействию совершению коррупционных правонарушений и преступлений для организаций производства строительных материалов. Методы внедрения антикоррупционных мероприятий на предприятиях и в организациях - производителях строительных материалов и производственных холдингах. Пути и способы их организации и проведения. Новые подходы к планированию данных мероприятий.</w:t>
      </w:r>
    </w:p>
    <w:p w:rsidR="00792193" w:rsidRDefault="00792193">
      <w:pPr>
        <w:pStyle w:val="justify"/>
        <w:divId w:val="1093820618"/>
      </w:pPr>
      <w:r>
        <w:t>4. Конфликт интересов. Планирование организационной структуры предприятий с учетом соблюдения конфликта интересов в целях предотвращения коррупционных проявлений.</w:t>
      </w:r>
    </w:p>
    <w:p w:rsidR="00792193" w:rsidRDefault="00792193">
      <w:pPr>
        <w:pStyle w:val="justify"/>
        <w:divId w:val="1093820618"/>
      </w:pPr>
      <w:r>
        <w:t>5. Особенности учета строительных материалов. Методы и способы организации учета и хранения строительных материалов в строительных организациях и на объектах строительства в целях исключения антикоррупционной составляющей.</w:t>
      </w:r>
    </w:p>
    <w:p w:rsidR="00792193" w:rsidRDefault="00792193">
      <w:pPr>
        <w:pStyle w:val="justify"/>
        <w:divId w:val="1093820618"/>
      </w:pPr>
      <w:r>
        <w:t xml:space="preserve">6. Исключение коррупционных проявлений при организации и проведении организациями строительного сектора закупок товаров, продукции (работ, услуг) за счет собственных средств. Нюансы при формировании конкурсной комиссии. </w:t>
      </w:r>
      <w:r>
        <w:lastRenderedPageBreak/>
        <w:t>Исключаем коррупционные проявления при рассмотрении конкурсных предложений участников конкурсов (торгов) и выборе победителей конкурсных процедур. Осуществляем контроль в целях предотвращения коррупции при исполнении субъектами хозяйствования, признанными победителями конкурсов (торгов), условий заключенных с ними гражданско-правовых договоров.</w:t>
      </w:r>
    </w:p>
    <w:p w:rsidR="00792193" w:rsidRDefault="00792193">
      <w:pPr>
        <w:pStyle w:val="justify"/>
        <w:divId w:val="1093820618"/>
      </w:pPr>
      <w:r>
        <w:t>Возможно также получение работниками антикоррупционных знаний самостоятельно. Целесообразно использовать комбинацию различных форм обучения.</w:t>
      </w:r>
    </w:p>
    <w:p w:rsidR="00792193" w:rsidRDefault="00792193">
      <w:pPr>
        <w:pStyle w:val="justify"/>
        <w:divId w:val="1093820618"/>
      </w:pPr>
      <w:r>
        <w:t>3. Одним из инструментов повышения эффективности реализации антикоррупционной политики в государственном органе, организации является участие представителей общественности в антикоррупционной деятельности.</w:t>
      </w:r>
    </w:p>
    <w:p w:rsidR="00792193" w:rsidRDefault="00792193">
      <w:pPr>
        <w:pStyle w:val="justify"/>
        <w:divId w:val="1093820618"/>
      </w:pPr>
      <w:r>
        <w:t xml:space="preserve">Механизмы участия граждан и общественных объединений (организаций) в антикоррупционной работе закреплены в </w:t>
      </w:r>
      <w:hyperlink r:id="rId116" w:anchor="a48" w:tooltip="+" w:history="1">
        <w:r>
          <w:rPr>
            <w:rStyle w:val="a3"/>
          </w:rPr>
          <w:t>статье 46</w:t>
        </w:r>
      </w:hyperlink>
      <w:r>
        <w:t xml:space="preserve"> Закона о борьбе с коррупцией.</w:t>
      </w:r>
    </w:p>
    <w:p w:rsidR="00792193" w:rsidRDefault="00792193">
      <w:pPr>
        <w:pStyle w:val="justify"/>
        <w:divId w:val="1093820618"/>
      </w:pPr>
      <w:r>
        <w:t>Механизм реализации отдельных форм участия представителей общественности в антикоррупционной деятельности детализирован в законодательстве.</w:t>
      </w:r>
    </w:p>
    <w:p w:rsidR="00792193" w:rsidRDefault="00792193">
      <w:pPr>
        <w:pStyle w:val="justify"/>
        <w:divId w:val="1093820618"/>
      </w:pPr>
      <w:r>
        <w:t xml:space="preserve">В соответствии с </w:t>
      </w:r>
      <w:hyperlink r:id="rId117" w:anchor="a13" w:tooltip="+" w:history="1">
        <w:r>
          <w:rPr>
            <w:rStyle w:val="a3"/>
          </w:rPr>
          <w:t>п.2</w:t>
        </w:r>
      </w:hyperlink>
      <w:r>
        <w:t xml:space="preserve"> Типового положения о комиссии по противодействию коррупции по решению руководителя государственного органа (организации) в состав данной комиссии могут быть включены граждане и представители юридических лиц.</w:t>
      </w:r>
    </w:p>
    <w:p w:rsidR="00792193" w:rsidRDefault="00792193">
      <w:pPr>
        <w:pStyle w:val="justify"/>
        <w:divId w:val="1093820618"/>
      </w:pPr>
      <w: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 Данные предложения рассматриваются на заседании комиссии и приобщаются к материалам данного заседания (</w:t>
      </w:r>
      <w:hyperlink r:id="rId118" w:anchor="a14" w:tooltip="+" w:history="1">
        <w:r>
          <w:rPr>
            <w:rStyle w:val="a3"/>
          </w:rPr>
          <w:t>п.12-1</w:t>
        </w:r>
      </w:hyperlink>
      <w:r>
        <w:t xml:space="preserve"> Типового положения о комиссии по противодействию коррупции).</w:t>
      </w:r>
    </w:p>
    <w:p w:rsidR="00792193" w:rsidRDefault="00792193">
      <w:pPr>
        <w:pStyle w:val="justify"/>
        <w:divId w:val="1093820618"/>
      </w:pPr>
      <w:r>
        <w:t>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 интернет-сайте государственного органа (организации) не позднее 5 рабочих дней до дня проведения заседания (</w:t>
      </w:r>
      <w:hyperlink r:id="rId119" w:anchor="a15" w:tooltip="+" w:history="1">
        <w:r>
          <w:rPr>
            <w:rStyle w:val="a3"/>
          </w:rPr>
          <w:t>п.6</w:t>
        </w:r>
      </w:hyperlink>
      <w:r>
        <w:t xml:space="preserve"> Типового положения о комиссии по противодействию коррупции).</w:t>
      </w:r>
    </w:p>
    <w:p w:rsidR="00792193" w:rsidRDefault="00792193">
      <w:pPr>
        <w:pStyle w:val="justify"/>
        <w:divId w:val="1093820618"/>
      </w:pPr>
      <w:r>
        <w:t>По решению председателя комиссии участие в заседании комиссии могут принять заинтересованные представители юридических лиц и граждане.</w:t>
      </w:r>
    </w:p>
    <w:p w:rsidR="00792193" w:rsidRDefault="00792193">
      <w:pPr>
        <w:pStyle w:val="justify"/>
        <w:divId w:val="1093820618"/>
      </w:pPr>
      <w:r>
        <w:t>4. В системе противодействия коррупции меры ответственности за коррупционное поведение, запретительные механизмы сочетаются с поощрительными, побуждающими лицо к правомерному поведению и сотрудничеству в антикоррупционной сфере.</w:t>
      </w:r>
    </w:p>
    <w:p w:rsidR="00792193" w:rsidRDefault="00792193">
      <w:pPr>
        <w:pStyle w:val="justify"/>
        <w:divId w:val="1093820618"/>
      </w:pPr>
      <w:r>
        <w:t>На государственном уровне к таким поощрительным механизмам относится выплата вознаграждения и других выплат физическому лицу, способствующему выявлению коррупции.</w:t>
      </w:r>
    </w:p>
    <w:p w:rsidR="00792193" w:rsidRDefault="00792193">
      <w:pPr>
        <w:pStyle w:val="justify"/>
        <w:divId w:val="1093820618"/>
      </w:pPr>
      <w:r>
        <w:t xml:space="preserve">В соответствии с </w:t>
      </w:r>
      <w:hyperlink r:id="rId120" w:anchor="a1" w:tooltip="+" w:history="1">
        <w:r>
          <w:rPr>
            <w:rStyle w:val="a3"/>
          </w:rPr>
          <w:t>постановлением</w:t>
        </w:r>
      </w:hyperlink>
      <w:r>
        <w:t xml:space="preserve"> Совета Министров Республики Беларусь от 12.09.2019 № 619 «О выплате вознаграждения и других выплат физическому лицу, </w:t>
      </w:r>
      <w:r>
        <w:lastRenderedPageBreak/>
        <w:t>способствующему выявлению коррупции» предусматривается выплата вознаграждения до 50 базовых величин за предоставление:</w:t>
      </w:r>
    </w:p>
    <w:p w:rsidR="00792193" w:rsidRDefault="00792193">
      <w:pPr>
        <w:pStyle w:val="justify"/>
        <w:divId w:val="1093820618"/>
      </w:pPr>
      <w:r>
        <w:t>- информации, предметов и документов, способствующих выявлению коррупционного преступления;</w:t>
      </w:r>
    </w:p>
    <w:p w:rsidR="00792193" w:rsidRDefault="00792193">
      <w:pPr>
        <w:pStyle w:val="justify"/>
        <w:divId w:val="1093820618"/>
      </w:pPr>
      <w:r>
        <w:t>- сведений о местонахождении разыскиваемого лица, совершившего коррупционное преступление;</w:t>
      </w:r>
    </w:p>
    <w:p w:rsidR="00792193" w:rsidRDefault="00792193">
      <w:pPr>
        <w:pStyle w:val="justify"/>
        <w:divId w:val="1093820618"/>
      </w:pPr>
      <w:r>
        <w:t>-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w:t>
      </w:r>
    </w:p>
    <w:p w:rsidR="00792193" w:rsidRDefault="00792193">
      <w:pPr>
        <w:pStyle w:val="justify"/>
        <w:divId w:val="1093820618"/>
      </w:pPr>
      <w:r>
        <w:t>Вопросы поощрения организациями своих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 рассматриваются комиссией по противодействию коррупции по предложению ее членов (</w:t>
      </w:r>
      <w:hyperlink r:id="rId121" w:anchor="a16" w:tooltip="+" w:history="1">
        <w:r>
          <w:rPr>
            <w:rStyle w:val="a3"/>
          </w:rPr>
          <w:t>п.5</w:t>
        </w:r>
      </w:hyperlink>
      <w:r>
        <w:t xml:space="preserve"> Типового положения о комиссии по противодействию коррупции).</w:t>
      </w:r>
    </w:p>
    <w:p w:rsidR="00792193" w:rsidRDefault="00792193">
      <w:pPr>
        <w:pStyle w:val="justify"/>
        <w:divId w:val="1093820618"/>
      </w:pPr>
      <w:r>
        <w:t>В связи с этим целесообразна разработка на уровне отдельных организаций локальных механизмов поощрения работников в связи с их участием в профилактике и выявлении фактов коррупции в организации.</w:t>
      </w:r>
    </w:p>
    <w:p w:rsidR="00792193" w:rsidRDefault="00792193">
      <w:pPr>
        <w:pStyle w:val="justify"/>
        <w:divId w:val="1093820618"/>
      </w:pPr>
      <w:r>
        <w:t>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закупок, работники кадровых служб и т. д.), так и на любых иных работников, которые оказывают содействие в рассматриваемой сфере.</w:t>
      </w:r>
    </w:p>
    <w:p w:rsidR="00792193" w:rsidRDefault="00792193">
      <w:pPr>
        <w:pStyle w:val="justify"/>
        <w:divId w:val="1093820618"/>
      </w:pPr>
      <w:r>
        <w:t>Необходимо обеспечить своевременное ознакомление всех работников с механизмами поощрения за содействие в сфере борьбы с коррупцией.</w:t>
      </w:r>
    </w:p>
    <w:p w:rsidR="00792193" w:rsidRDefault="00792193">
      <w:pPr>
        <w:pStyle w:val="nenzag"/>
        <w:divId w:val="1093820618"/>
      </w:pPr>
      <w:bookmarkStart w:id="11" w:name="a12"/>
      <w:bookmarkEnd w:id="11"/>
      <w:r>
        <w:t>7. Обеспечение взаимодействия при выявлении фактов нарушения антикоррупционного законодательства</w:t>
      </w:r>
    </w:p>
    <w:p w:rsidR="00792193" w:rsidRDefault="00792193">
      <w:pPr>
        <w:pStyle w:val="justify"/>
        <w:divId w:val="1093820618"/>
      </w:pPr>
      <w:r>
        <w:t>7.1. Всем организациям, входящим в систему Минстройархитектуры, в обязательном порядке и на постоянной основе необходимо предоставлять в комиссию по противодействию коррупции:</w:t>
      </w:r>
    </w:p>
    <w:p w:rsidR="00792193" w:rsidRDefault="00792193">
      <w:pPr>
        <w:pStyle w:val="justify"/>
        <w:divId w:val="1093820618"/>
      </w:pPr>
      <w:r>
        <w:t xml:space="preserve">- информацию о ставших известными случаях задержания своих работников правоохранительными органами либо случаях возбуждения в отношении работников уголовных дел, привлечения к административной ответственности за коррупционные преступления (правонарушения), а также незамедлительно предоставлять имеющиеся сведения о лице, дату деяния, краткую фабулу совершенного противоправного действия и статьи Уголовного </w:t>
      </w:r>
      <w:hyperlink r:id="rId122" w:anchor="a3340" w:tooltip="+" w:history="1">
        <w:r>
          <w:rPr>
            <w:rStyle w:val="a3"/>
          </w:rPr>
          <w:t>кодекса</w:t>
        </w:r>
      </w:hyperlink>
      <w:r>
        <w:t xml:space="preserve">, </w:t>
      </w:r>
      <w:hyperlink r:id="rId123" w:anchor="a1246" w:tooltip="+" w:history="1">
        <w:r>
          <w:rPr>
            <w:rStyle w:val="a3"/>
          </w:rPr>
          <w:t>Кодекса</w:t>
        </w:r>
      </w:hyperlink>
      <w:r>
        <w:t xml:space="preserve"> об административных правонарушениях либо </w:t>
      </w:r>
      <w:hyperlink r:id="rId124" w:anchor="a1" w:tooltip="+" w:history="1">
        <w:r>
          <w:rPr>
            <w:rStyle w:val="a3"/>
          </w:rPr>
          <w:t>Закона</w:t>
        </w:r>
      </w:hyperlink>
      <w:r>
        <w:t xml:space="preserve"> Республики Беларусь «О борьбе с коррупцией» (при наличии такой информации);</w:t>
      </w:r>
    </w:p>
    <w:p w:rsidR="00792193" w:rsidRDefault="00792193">
      <w:pPr>
        <w:pStyle w:val="justify"/>
        <w:divId w:val="1093820618"/>
      </w:pPr>
      <w:r>
        <w:lastRenderedPageBreak/>
        <w:t>- информацию о фактах проведения правоохранительными органами проверок в отношении работников по нарушению антикоррупционного законодательства;</w:t>
      </w:r>
    </w:p>
    <w:p w:rsidR="00792193" w:rsidRDefault="00792193">
      <w:pPr>
        <w:pStyle w:val="justify"/>
        <w:divId w:val="1093820618"/>
      </w:pPr>
      <w:r>
        <w:t>- поступившие от органов уголовного преследования и контролирующих органов копии всех представлений о принятии мер по устранению нарушений закона, причин и условий, способствовавших совершению преступлений, и иную информацию;</w:t>
      </w:r>
    </w:p>
    <w:p w:rsidR="00792193" w:rsidRDefault="00792193">
      <w:pPr>
        <w:pStyle w:val="justify"/>
        <w:divId w:val="1093820618"/>
      </w:pPr>
      <w:r>
        <w:t>- копии ответов о результатах рассмотрения представлений об устранении нарушений закона, причин и условий, способствовавших совершению преступления от органов уголовного преследования, и иной информации от контролирующих органов.</w:t>
      </w:r>
    </w:p>
    <w:p w:rsidR="00792193" w:rsidRDefault="00792193">
      <w:pPr>
        <w:pStyle w:val="justify"/>
        <w:divId w:val="1093820618"/>
      </w:pPr>
      <w:r>
        <w:t xml:space="preserve">7.2. В целях реализации статей </w:t>
      </w:r>
      <w:hyperlink r:id="rId125" w:anchor="a73" w:tooltip="+" w:history="1">
        <w:r>
          <w:rPr>
            <w:rStyle w:val="a3"/>
          </w:rPr>
          <w:t>10</w:t>
        </w:r>
      </w:hyperlink>
      <w:r>
        <w:t xml:space="preserve"> и </w:t>
      </w:r>
      <w:hyperlink r:id="rId126" w:anchor="a100" w:tooltip="+" w:history="1">
        <w:r>
          <w:rPr>
            <w:rStyle w:val="a3"/>
          </w:rPr>
          <w:t>43</w:t>
        </w:r>
      </w:hyperlink>
      <w:r>
        <w:t xml:space="preserve"> Закона о борьбе с коррупцией, пункта 5 Положения о комиссии по противодействию коррупции в системе Минстройархитектуры издан приказ, которым руководителям организаций установлено:</w:t>
      </w:r>
    </w:p>
    <w:p w:rsidR="00792193" w:rsidRDefault="00792193">
      <w:pPr>
        <w:pStyle w:val="justify"/>
        <w:divId w:val="1093820618"/>
      </w:pPr>
      <w:r>
        <w:t>- обеспечивать надлежащее и своевременное в течение 5 рабочих дней после привлечения к дисциплинарной или материальной ответственности предоставление информации о выявленном факте нарушения антикоррупционного законодательства, не повлекшем уголовной и административной ответственности (по которому приняты решения), соответствующим прокурорам городов (районов) по месту нахождения предприятия (филиала), а копию данной информации представлять в комиссию по противодействию коррупции Минстройархитектуры (или секретарю комиссии);</w:t>
      </w:r>
    </w:p>
    <w:p w:rsidR="00792193" w:rsidRDefault="00792193">
      <w:pPr>
        <w:pStyle w:val="justify"/>
        <w:divId w:val="1093820618"/>
      </w:pPr>
      <w:r>
        <w:t>- определить лицо, ответственное за предоставление информации о нарушении антикоррупционного законодательства, а при кадровых изменениях информацию о вновь назначенных лицах предоставлять в течение 7 календарных дней.</w:t>
      </w:r>
    </w:p>
    <w:sectPr w:rsidR="00792193" w:rsidSect="00792193">
      <w:pgSz w:w="12240" w:h="15840"/>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92193"/>
    <w:rsid w:val="00792193"/>
    <w:rsid w:val="00B03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2193"/>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rsid w:val="00792193"/>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rsid w:val="00792193"/>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rsid w:val="00792193"/>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193"/>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sid w:val="00792193"/>
    <w:rPr>
      <w:rFonts w:ascii="Times New Roman" w:hAnsi="Times New Roman" w:cs="Times New Roman"/>
      <w:b/>
      <w:bCs/>
      <w:sz w:val="24"/>
      <w:szCs w:val="24"/>
    </w:rPr>
  </w:style>
  <w:style w:type="character" w:customStyle="1" w:styleId="30">
    <w:name w:val="Заголовок 3 Знак"/>
    <w:basedOn w:val="a0"/>
    <w:link w:val="3"/>
    <w:uiPriority w:val="9"/>
    <w:rsid w:val="00792193"/>
    <w:rPr>
      <w:rFonts w:ascii="Times New Roman" w:hAnsi="Times New Roman" w:cs="Times New Roman"/>
      <w:b/>
      <w:bCs/>
      <w:i/>
      <w:iCs/>
      <w:sz w:val="24"/>
      <w:szCs w:val="24"/>
    </w:rPr>
  </w:style>
  <w:style w:type="character" w:customStyle="1" w:styleId="40">
    <w:name w:val="Заголовок 4 Знак"/>
    <w:basedOn w:val="a0"/>
    <w:link w:val="4"/>
    <w:uiPriority w:val="9"/>
    <w:rsid w:val="00792193"/>
    <w:rPr>
      <w:rFonts w:ascii="Times New Roman" w:hAnsi="Times New Roman" w:cs="Times New Roman"/>
      <w:i/>
      <w:iCs/>
      <w:sz w:val="24"/>
      <w:szCs w:val="24"/>
    </w:rPr>
  </w:style>
  <w:style w:type="character" w:styleId="a3">
    <w:name w:val="Hyperlink"/>
    <w:basedOn w:val="a0"/>
    <w:uiPriority w:val="99"/>
    <w:semiHidden/>
    <w:unhideWhenUsed/>
    <w:rsid w:val="00792193"/>
    <w:rPr>
      <w:color w:val="0038C8"/>
      <w:u w:val="single"/>
    </w:rPr>
  </w:style>
  <w:style w:type="character" w:styleId="a4">
    <w:name w:val="FollowedHyperlink"/>
    <w:basedOn w:val="a0"/>
    <w:uiPriority w:val="99"/>
    <w:semiHidden/>
    <w:unhideWhenUsed/>
    <w:rsid w:val="00792193"/>
    <w:rPr>
      <w:color w:val="0038C8"/>
      <w:u w:val="single"/>
    </w:rPr>
  </w:style>
  <w:style w:type="character" w:styleId="HTML">
    <w:name w:val="HTML Acronym"/>
    <w:basedOn w:val="a0"/>
    <w:uiPriority w:val="99"/>
    <w:semiHidden/>
    <w:unhideWhenUsed/>
    <w:rsid w:val="00792193"/>
    <w:rPr>
      <w:shd w:val="clear" w:color="auto" w:fill="FFFF00"/>
    </w:rPr>
  </w:style>
  <w:style w:type="paragraph" w:styleId="a5">
    <w:name w:val="Normal (Web)"/>
    <w:basedOn w:val="a"/>
    <w:uiPriority w:val="99"/>
    <w:semiHidden/>
    <w:unhideWhenUsed/>
    <w:rsid w:val="00792193"/>
    <w:pPr>
      <w:spacing w:after="160" w:line="240" w:lineRule="auto"/>
      <w:ind w:firstLine="567"/>
    </w:pPr>
    <w:rPr>
      <w:rFonts w:ascii="Times New Roman" w:hAnsi="Times New Roman" w:cs="Times New Roman"/>
      <w:sz w:val="24"/>
      <w:szCs w:val="24"/>
    </w:rPr>
  </w:style>
  <w:style w:type="paragraph" w:customStyle="1" w:styleId="margt">
    <w:name w:val="marg_t"/>
    <w:basedOn w:val="a"/>
    <w:rsid w:val="00792193"/>
    <w:pPr>
      <w:spacing w:before="160" w:after="160" w:line="240" w:lineRule="auto"/>
      <w:ind w:firstLine="567"/>
    </w:pPr>
    <w:rPr>
      <w:rFonts w:ascii="Times New Roman" w:hAnsi="Times New Roman" w:cs="Times New Roman"/>
      <w:sz w:val="24"/>
      <w:szCs w:val="24"/>
    </w:rPr>
  </w:style>
  <w:style w:type="paragraph" w:customStyle="1" w:styleId="justify">
    <w:name w:val="justify"/>
    <w:basedOn w:val="a"/>
    <w:rsid w:val="00792193"/>
    <w:pPr>
      <w:spacing w:after="160" w:line="240" w:lineRule="auto"/>
      <w:ind w:firstLine="567"/>
      <w:jc w:val="both"/>
    </w:pPr>
    <w:rPr>
      <w:rFonts w:ascii="Times New Roman" w:hAnsi="Times New Roman" w:cs="Times New Roman"/>
      <w:sz w:val="24"/>
      <w:szCs w:val="24"/>
    </w:rPr>
  </w:style>
  <w:style w:type="paragraph" w:customStyle="1" w:styleId="justifynomarg">
    <w:name w:val="justify_nomarg"/>
    <w:basedOn w:val="a"/>
    <w:rsid w:val="00792193"/>
    <w:pPr>
      <w:spacing w:after="0" w:line="240" w:lineRule="auto"/>
      <w:ind w:firstLine="567"/>
      <w:jc w:val="both"/>
    </w:pPr>
    <w:rPr>
      <w:rFonts w:ascii="Times New Roman" w:hAnsi="Times New Roman" w:cs="Times New Roman"/>
      <w:sz w:val="24"/>
      <w:szCs w:val="24"/>
    </w:rPr>
  </w:style>
  <w:style w:type="paragraph" w:customStyle="1" w:styleId="a00">
    <w:name w:val="a0"/>
    <w:basedOn w:val="a"/>
    <w:rsid w:val="00792193"/>
    <w:pPr>
      <w:spacing w:after="160" w:line="240" w:lineRule="auto"/>
    </w:pPr>
    <w:rPr>
      <w:rFonts w:ascii="Times New Roman" w:hAnsi="Times New Roman" w:cs="Times New Roman"/>
      <w:sz w:val="24"/>
      <w:szCs w:val="24"/>
    </w:rPr>
  </w:style>
  <w:style w:type="paragraph" w:customStyle="1" w:styleId="a0nomarg">
    <w:name w:val="a0_nomarg"/>
    <w:basedOn w:val="a"/>
    <w:rsid w:val="00792193"/>
    <w:pPr>
      <w:spacing w:after="0" w:line="240" w:lineRule="auto"/>
    </w:pPr>
    <w:rPr>
      <w:rFonts w:ascii="Times New Roman" w:hAnsi="Times New Roman" w:cs="Times New Roman"/>
      <w:sz w:val="24"/>
      <w:szCs w:val="24"/>
    </w:rPr>
  </w:style>
  <w:style w:type="paragraph" w:customStyle="1" w:styleId="a0-justify">
    <w:name w:val="a0-justify"/>
    <w:basedOn w:val="a"/>
    <w:rsid w:val="00792193"/>
    <w:pPr>
      <w:spacing w:after="160" w:line="240" w:lineRule="auto"/>
      <w:jc w:val="both"/>
    </w:pPr>
    <w:rPr>
      <w:rFonts w:ascii="Times New Roman" w:hAnsi="Times New Roman" w:cs="Times New Roman"/>
      <w:sz w:val="24"/>
      <w:szCs w:val="24"/>
    </w:rPr>
  </w:style>
  <w:style w:type="paragraph" w:customStyle="1" w:styleId="a0-justifynomarg">
    <w:name w:val="a0-justify_nomarg"/>
    <w:basedOn w:val="a"/>
    <w:rsid w:val="00792193"/>
    <w:pPr>
      <w:spacing w:after="0" w:line="240" w:lineRule="auto"/>
      <w:jc w:val="both"/>
    </w:pPr>
    <w:rPr>
      <w:rFonts w:ascii="Times New Roman" w:hAnsi="Times New Roman" w:cs="Times New Roman"/>
      <w:sz w:val="24"/>
      <w:szCs w:val="24"/>
    </w:rPr>
  </w:style>
  <w:style w:type="paragraph" w:customStyle="1" w:styleId="podzag1">
    <w:name w:val="podzag_1"/>
    <w:basedOn w:val="a"/>
    <w:rsid w:val="00792193"/>
    <w:pPr>
      <w:spacing w:before="400" w:after="400" w:line="240" w:lineRule="auto"/>
      <w:jc w:val="center"/>
    </w:pPr>
    <w:rPr>
      <w:rFonts w:ascii="Times New Roman" w:hAnsi="Times New Roman" w:cs="Times New Roman"/>
      <w:b/>
      <w:bCs/>
      <w:sz w:val="24"/>
      <w:szCs w:val="24"/>
    </w:rPr>
  </w:style>
  <w:style w:type="paragraph" w:customStyle="1" w:styleId="podzag2">
    <w:name w:val="podzag_2"/>
    <w:basedOn w:val="a"/>
    <w:rsid w:val="00792193"/>
    <w:pPr>
      <w:spacing w:before="400" w:after="400" w:line="240" w:lineRule="auto"/>
      <w:jc w:val="center"/>
    </w:pPr>
    <w:rPr>
      <w:rFonts w:ascii="Times New Roman" w:hAnsi="Times New Roman" w:cs="Times New Roman"/>
      <w:b/>
      <w:bCs/>
      <w:i/>
      <w:iCs/>
      <w:sz w:val="24"/>
      <w:szCs w:val="24"/>
    </w:rPr>
  </w:style>
  <w:style w:type="paragraph" w:customStyle="1" w:styleId="podzag3">
    <w:name w:val="podzag_3"/>
    <w:basedOn w:val="a"/>
    <w:rsid w:val="00792193"/>
    <w:pPr>
      <w:spacing w:before="400" w:after="400" w:line="240" w:lineRule="auto"/>
      <w:jc w:val="center"/>
    </w:pPr>
    <w:rPr>
      <w:rFonts w:ascii="Times New Roman" w:hAnsi="Times New Roman" w:cs="Times New Roman"/>
      <w:i/>
      <w:iCs/>
      <w:sz w:val="24"/>
      <w:szCs w:val="24"/>
    </w:rPr>
  </w:style>
  <w:style w:type="paragraph" w:customStyle="1" w:styleId="podzagtabl">
    <w:name w:val="podzag_tabl"/>
    <w:basedOn w:val="a"/>
    <w:rsid w:val="00792193"/>
    <w:pPr>
      <w:spacing w:before="400" w:after="400" w:line="240" w:lineRule="auto"/>
      <w:jc w:val="center"/>
    </w:pPr>
    <w:rPr>
      <w:rFonts w:ascii="Times New Roman" w:hAnsi="Times New Roman" w:cs="Times New Roman"/>
      <w:b/>
      <w:bCs/>
      <w:i/>
      <w:iCs/>
      <w:sz w:val="24"/>
      <w:szCs w:val="24"/>
    </w:rPr>
  </w:style>
  <w:style w:type="paragraph" w:customStyle="1" w:styleId="prikazorg">
    <w:name w:val="prikaz_org"/>
    <w:basedOn w:val="a"/>
    <w:rsid w:val="00792193"/>
    <w:pPr>
      <w:spacing w:after="0" w:line="240" w:lineRule="auto"/>
    </w:pPr>
    <w:rPr>
      <w:rFonts w:ascii="Times New Roman" w:hAnsi="Times New Roman" w:cs="Times New Roman"/>
      <w:sz w:val="24"/>
      <w:szCs w:val="24"/>
    </w:rPr>
  </w:style>
  <w:style w:type="paragraph" w:customStyle="1" w:styleId="prikaznazv">
    <w:name w:val="prikaz_nazv"/>
    <w:basedOn w:val="a"/>
    <w:rsid w:val="00792193"/>
    <w:pPr>
      <w:spacing w:after="0" w:line="240" w:lineRule="auto"/>
    </w:pPr>
    <w:rPr>
      <w:rFonts w:ascii="Times New Roman" w:hAnsi="Times New Roman" w:cs="Times New Roman"/>
      <w:b/>
      <w:bCs/>
      <w:sz w:val="24"/>
      <w:szCs w:val="24"/>
    </w:rPr>
  </w:style>
  <w:style w:type="paragraph" w:customStyle="1" w:styleId="prikazname">
    <w:name w:val="prikaz_name"/>
    <w:basedOn w:val="a"/>
    <w:rsid w:val="00792193"/>
    <w:pPr>
      <w:spacing w:after="0" w:line="240" w:lineRule="auto"/>
    </w:pPr>
    <w:rPr>
      <w:rFonts w:ascii="Times New Roman" w:hAnsi="Times New Roman" w:cs="Times New Roman"/>
      <w:b/>
      <w:bCs/>
      <w:color w:val="000088"/>
      <w:sz w:val="24"/>
      <w:szCs w:val="24"/>
    </w:rPr>
  </w:style>
  <w:style w:type="paragraph" w:customStyle="1" w:styleId="primsit">
    <w:name w:val="prim_sit"/>
    <w:basedOn w:val="a"/>
    <w:rsid w:val="00792193"/>
    <w:pPr>
      <w:spacing w:before="160" w:after="160" w:line="240" w:lineRule="auto"/>
    </w:pPr>
    <w:rPr>
      <w:rFonts w:ascii="Times New Roman" w:hAnsi="Times New Roman" w:cs="Times New Roman"/>
      <w:b/>
      <w:bCs/>
      <w:i/>
      <w:iCs/>
      <w:sz w:val="24"/>
      <w:szCs w:val="24"/>
    </w:rPr>
  </w:style>
  <w:style w:type="paragraph" w:customStyle="1" w:styleId="nenname">
    <w:name w:val="nen_name"/>
    <w:basedOn w:val="a"/>
    <w:rsid w:val="00792193"/>
    <w:pPr>
      <w:spacing w:before="400" w:after="400" w:line="240" w:lineRule="auto"/>
    </w:pPr>
    <w:rPr>
      <w:rFonts w:ascii="Times New Roman" w:hAnsi="Times New Roman" w:cs="Times New Roman"/>
      <w:b/>
      <w:bCs/>
      <w:color w:val="000088"/>
      <w:sz w:val="24"/>
      <w:szCs w:val="24"/>
    </w:rPr>
  </w:style>
  <w:style w:type="paragraph" w:customStyle="1" w:styleId="nenorgpr">
    <w:name w:val="nen_orgpr"/>
    <w:basedOn w:val="a"/>
    <w:rsid w:val="00792193"/>
    <w:pPr>
      <w:spacing w:after="160" w:line="240" w:lineRule="auto"/>
      <w:jc w:val="center"/>
    </w:pPr>
    <w:rPr>
      <w:rFonts w:ascii="Times New Roman" w:hAnsi="Times New Roman" w:cs="Times New Roman"/>
      <w:b/>
      <w:bCs/>
      <w:sz w:val="24"/>
      <w:szCs w:val="24"/>
    </w:rPr>
  </w:style>
  <w:style w:type="paragraph" w:customStyle="1" w:styleId="nendate">
    <w:name w:val="nen_date"/>
    <w:basedOn w:val="a"/>
    <w:rsid w:val="00792193"/>
    <w:pPr>
      <w:spacing w:after="400" w:line="240" w:lineRule="auto"/>
      <w:jc w:val="center"/>
    </w:pPr>
    <w:rPr>
      <w:rFonts w:ascii="Times New Roman" w:hAnsi="Times New Roman" w:cs="Times New Roman"/>
      <w:i/>
      <w:iCs/>
      <w:sz w:val="24"/>
      <w:szCs w:val="24"/>
    </w:rPr>
  </w:style>
  <w:style w:type="paragraph" w:customStyle="1" w:styleId="nendolzh">
    <w:name w:val="nen_dolzh"/>
    <w:basedOn w:val="a"/>
    <w:rsid w:val="00792193"/>
    <w:pPr>
      <w:spacing w:after="160" w:line="240" w:lineRule="auto"/>
    </w:pPr>
    <w:rPr>
      <w:rFonts w:ascii="Times New Roman" w:hAnsi="Times New Roman" w:cs="Times New Roman"/>
      <w:b/>
      <w:bCs/>
      <w:i/>
      <w:iCs/>
      <w:sz w:val="24"/>
      <w:szCs w:val="24"/>
    </w:rPr>
  </w:style>
  <w:style w:type="paragraph" w:customStyle="1" w:styleId="nengrif">
    <w:name w:val="nen_grif"/>
    <w:basedOn w:val="a"/>
    <w:rsid w:val="00792193"/>
    <w:pPr>
      <w:spacing w:after="0" w:line="240" w:lineRule="auto"/>
      <w:ind w:left="40"/>
    </w:pPr>
    <w:rPr>
      <w:rFonts w:ascii="Times New Roman" w:hAnsi="Times New Roman" w:cs="Times New Roman"/>
      <w:i/>
      <w:iCs/>
      <w:sz w:val="24"/>
      <w:szCs w:val="24"/>
    </w:rPr>
  </w:style>
  <w:style w:type="paragraph" w:customStyle="1" w:styleId="nentitle">
    <w:name w:val="nen_title"/>
    <w:basedOn w:val="a"/>
    <w:rsid w:val="00792193"/>
    <w:pPr>
      <w:spacing w:before="400" w:after="400" w:line="240" w:lineRule="auto"/>
      <w:jc w:val="center"/>
    </w:pPr>
    <w:rPr>
      <w:rFonts w:ascii="Times New Roman" w:hAnsi="Times New Roman" w:cs="Times New Roman"/>
      <w:b/>
      <w:bCs/>
      <w:sz w:val="24"/>
      <w:szCs w:val="24"/>
    </w:rPr>
  </w:style>
  <w:style w:type="paragraph" w:customStyle="1" w:styleId="nenzag">
    <w:name w:val="nen_zag"/>
    <w:basedOn w:val="a"/>
    <w:rsid w:val="00792193"/>
    <w:pPr>
      <w:spacing w:before="400" w:after="400" w:line="240" w:lineRule="auto"/>
      <w:jc w:val="center"/>
    </w:pPr>
    <w:rPr>
      <w:rFonts w:ascii="Times New Roman" w:hAnsi="Times New Roman" w:cs="Times New Roman"/>
      <w:b/>
      <w:bCs/>
      <w:sz w:val="24"/>
      <w:szCs w:val="24"/>
    </w:rPr>
  </w:style>
  <w:style w:type="paragraph" w:customStyle="1" w:styleId="nenstat">
    <w:name w:val="nen_stat"/>
    <w:basedOn w:val="a"/>
    <w:rsid w:val="00792193"/>
    <w:pPr>
      <w:spacing w:before="400" w:after="400" w:line="240" w:lineRule="auto"/>
      <w:jc w:val="center"/>
    </w:pPr>
    <w:rPr>
      <w:rFonts w:ascii="Times New Roman" w:hAnsi="Times New Roman" w:cs="Times New Roman"/>
      <w:b/>
      <w:bCs/>
      <w:sz w:val="24"/>
      <w:szCs w:val="24"/>
    </w:rPr>
  </w:style>
  <w:style w:type="paragraph" w:customStyle="1" w:styleId="y1">
    <w:name w:val="y1"/>
    <w:basedOn w:val="a"/>
    <w:rsid w:val="00792193"/>
    <w:pPr>
      <w:spacing w:before="400" w:after="400" w:line="240" w:lineRule="auto"/>
      <w:jc w:val="center"/>
    </w:pPr>
    <w:rPr>
      <w:rFonts w:ascii="Times New Roman" w:hAnsi="Times New Roman" w:cs="Times New Roman"/>
      <w:i/>
      <w:iCs/>
      <w:sz w:val="24"/>
      <w:szCs w:val="24"/>
      <w:u w:val="single"/>
    </w:rPr>
  </w:style>
  <w:style w:type="paragraph" w:customStyle="1" w:styleId="y1tabl">
    <w:name w:val="y1_tabl"/>
    <w:basedOn w:val="a"/>
    <w:rsid w:val="00792193"/>
    <w:pPr>
      <w:spacing w:before="400" w:after="160" w:line="240" w:lineRule="auto"/>
      <w:jc w:val="center"/>
    </w:pPr>
    <w:rPr>
      <w:rFonts w:ascii="Times New Roman" w:hAnsi="Times New Roman" w:cs="Times New Roman"/>
      <w:i/>
      <w:iCs/>
      <w:sz w:val="24"/>
      <w:szCs w:val="24"/>
      <w:u w:val="single"/>
    </w:rPr>
  </w:style>
  <w:style w:type="paragraph" w:customStyle="1" w:styleId="y3">
    <w:name w:val="y3"/>
    <w:basedOn w:val="a"/>
    <w:rsid w:val="00792193"/>
    <w:pPr>
      <w:spacing w:before="400" w:after="400" w:line="240" w:lineRule="auto"/>
      <w:jc w:val="center"/>
    </w:pPr>
    <w:rPr>
      <w:rFonts w:ascii="Times New Roman" w:hAnsi="Times New Roman" w:cs="Times New Roman"/>
      <w:sz w:val="24"/>
      <w:szCs w:val="24"/>
    </w:rPr>
  </w:style>
  <w:style w:type="paragraph" w:customStyle="1" w:styleId="name">
    <w:name w:val="name"/>
    <w:basedOn w:val="a"/>
    <w:rsid w:val="00792193"/>
    <w:pPr>
      <w:spacing w:after="400" w:line="240" w:lineRule="auto"/>
      <w:jc w:val="center"/>
    </w:pPr>
    <w:rPr>
      <w:rFonts w:ascii="Times New Roman" w:hAnsi="Times New Roman" w:cs="Times New Roman"/>
      <w:b/>
      <w:bCs/>
      <w:color w:val="000088"/>
      <w:sz w:val="24"/>
      <w:szCs w:val="24"/>
    </w:rPr>
  </w:style>
  <w:style w:type="paragraph" w:customStyle="1" w:styleId="nametabl">
    <w:name w:val="name_tabl"/>
    <w:basedOn w:val="a"/>
    <w:rsid w:val="00792193"/>
    <w:pPr>
      <w:spacing w:after="0" w:line="240" w:lineRule="auto"/>
      <w:jc w:val="center"/>
    </w:pPr>
    <w:rPr>
      <w:rFonts w:ascii="Times New Roman" w:hAnsi="Times New Roman" w:cs="Times New Roman"/>
      <w:b/>
      <w:bCs/>
      <w:color w:val="000088"/>
      <w:sz w:val="24"/>
      <w:szCs w:val="24"/>
    </w:rPr>
  </w:style>
  <w:style w:type="paragraph" w:customStyle="1" w:styleId="nameleft">
    <w:name w:val="name_left"/>
    <w:basedOn w:val="a"/>
    <w:rsid w:val="00792193"/>
    <w:pPr>
      <w:spacing w:after="0" w:line="240" w:lineRule="auto"/>
    </w:pPr>
    <w:rPr>
      <w:rFonts w:ascii="Times New Roman" w:hAnsi="Times New Roman" w:cs="Times New Roman"/>
      <w:b/>
      <w:bCs/>
      <w:color w:val="000088"/>
      <w:sz w:val="24"/>
      <w:szCs w:val="24"/>
    </w:rPr>
  </w:style>
  <w:style w:type="paragraph" w:customStyle="1" w:styleId="podpis">
    <w:name w:val="podpis"/>
    <w:basedOn w:val="a"/>
    <w:rsid w:val="00792193"/>
    <w:pPr>
      <w:spacing w:after="160" w:line="240" w:lineRule="auto"/>
    </w:pPr>
    <w:rPr>
      <w:rFonts w:ascii="Times New Roman" w:hAnsi="Times New Roman" w:cs="Times New Roman"/>
      <w:b/>
      <w:bCs/>
      <w:i/>
      <w:iCs/>
    </w:rPr>
  </w:style>
  <w:style w:type="paragraph" w:customStyle="1" w:styleId="primer">
    <w:name w:val="primer"/>
    <w:basedOn w:val="a"/>
    <w:rsid w:val="00792193"/>
    <w:pPr>
      <w:spacing w:before="400" w:after="160" w:line="240" w:lineRule="auto"/>
      <w:ind w:firstLine="567"/>
      <w:jc w:val="both"/>
    </w:pPr>
    <w:rPr>
      <w:rFonts w:ascii="Times New Roman" w:hAnsi="Times New Roman" w:cs="Times New Roman"/>
      <w:i/>
      <w:iCs/>
      <w:sz w:val="24"/>
      <w:szCs w:val="24"/>
      <w:u w:val="single"/>
    </w:rPr>
  </w:style>
  <w:style w:type="paragraph" w:customStyle="1" w:styleId="table">
    <w:name w:val="table"/>
    <w:basedOn w:val="a"/>
    <w:rsid w:val="00792193"/>
    <w:pPr>
      <w:spacing w:before="400" w:after="0" w:line="240" w:lineRule="auto"/>
      <w:ind w:firstLine="567"/>
      <w:jc w:val="right"/>
    </w:pPr>
    <w:rPr>
      <w:rFonts w:ascii="Times New Roman" w:hAnsi="Times New Roman" w:cs="Times New Roman"/>
      <w:i/>
      <w:iCs/>
      <w:sz w:val="24"/>
      <w:szCs w:val="24"/>
      <w:u w:val="single"/>
    </w:rPr>
  </w:style>
  <w:style w:type="paragraph" w:customStyle="1" w:styleId="content">
    <w:name w:val="content"/>
    <w:basedOn w:val="a"/>
    <w:rsid w:val="00792193"/>
    <w:pPr>
      <w:spacing w:after="100" w:line="240" w:lineRule="auto"/>
    </w:pPr>
    <w:rPr>
      <w:rFonts w:ascii="Times New Roman" w:hAnsi="Times New Roman" w:cs="Times New Roman"/>
    </w:rPr>
  </w:style>
  <w:style w:type="paragraph" w:customStyle="1" w:styleId="podstrochnikp">
    <w:name w:val="podstrochnik_p"/>
    <w:basedOn w:val="a"/>
    <w:rsid w:val="00792193"/>
    <w:pPr>
      <w:spacing w:after="0" w:line="240" w:lineRule="auto"/>
    </w:pPr>
    <w:rPr>
      <w:rFonts w:ascii="Times New Roman" w:hAnsi="Times New Roman" w:cs="Times New Roman"/>
      <w:sz w:val="20"/>
      <w:szCs w:val="20"/>
    </w:rPr>
  </w:style>
  <w:style w:type="paragraph" w:customStyle="1" w:styleId="ncpicomment">
    <w:name w:val="ncpicomment"/>
    <w:basedOn w:val="a"/>
    <w:rsid w:val="00792193"/>
    <w:pPr>
      <w:spacing w:before="120" w:after="0" w:line="240" w:lineRule="auto"/>
      <w:ind w:left="1134"/>
      <w:jc w:val="both"/>
    </w:pPr>
    <w:rPr>
      <w:rFonts w:ascii="Times New Roman" w:hAnsi="Times New Roman" w:cs="Times New Roman"/>
      <w:i/>
      <w:iCs/>
      <w:sz w:val="24"/>
      <w:szCs w:val="24"/>
    </w:rPr>
  </w:style>
  <w:style w:type="paragraph" w:customStyle="1" w:styleId="changeadd">
    <w:name w:val="changeadd"/>
    <w:basedOn w:val="a"/>
    <w:rsid w:val="00792193"/>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792193"/>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792193"/>
    <w:pPr>
      <w:spacing w:after="240" w:line="240" w:lineRule="auto"/>
      <w:ind w:left="1134"/>
      <w:jc w:val="both"/>
    </w:pPr>
    <w:rPr>
      <w:rFonts w:ascii="Times New Roman" w:hAnsi="Times New Roman" w:cs="Times New Roman"/>
      <w:sz w:val="24"/>
      <w:szCs w:val="24"/>
    </w:rPr>
  </w:style>
  <w:style w:type="paragraph" w:customStyle="1" w:styleId="rekviziti">
    <w:name w:val="rekviziti"/>
    <w:basedOn w:val="a"/>
    <w:rsid w:val="00792193"/>
    <w:pPr>
      <w:spacing w:after="0" w:line="240" w:lineRule="auto"/>
      <w:ind w:left="1134"/>
      <w:jc w:val="both"/>
    </w:pPr>
    <w:rPr>
      <w:rFonts w:ascii="Times New Roman" w:hAnsi="Times New Roman" w:cs="Times New Roman"/>
      <w:sz w:val="24"/>
      <w:szCs w:val="24"/>
    </w:rPr>
  </w:style>
  <w:style w:type="paragraph" w:customStyle="1" w:styleId="hrm">
    <w:name w:val="hrm"/>
    <w:basedOn w:val="a"/>
    <w:rsid w:val="00792193"/>
    <w:pPr>
      <w:spacing w:after="160" w:line="240" w:lineRule="auto"/>
      <w:ind w:firstLine="567"/>
    </w:pPr>
    <w:rPr>
      <w:rFonts w:ascii="Times New Roman" w:hAnsi="Times New Roman" w:cs="Times New Roman"/>
      <w:vanish/>
      <w:sz w:val="24"/>
      <w:szCs w:val="24"/>
    </w:rPr>
  </w:style>
  <w:style w:type="paragraph" w:customStyle="1" w:styleId="ivtable">
    <w:name w:val="iv_table"/>
    <w:basedOn w:val="a"/>
    <w:rsid w:val="00792193"/>
    <w:pPr>
      <w:spacing w:after="160" w:line="240" w:lineRule="auto"/>
      <w:ind w:firstLine="567"/>
    </w:pPr>
    <w:rPr>
      <w:rFonts w:ascii="Times New Roman" w:hAnsi="Times New Roman" w:cs="Times New Roman"/>
      <w:sz w:val="24"/>
      <w:szCs w:val="24"/>
    </w:rPr>
  </w:style>
  <w:style w:type="paragraph" w:customStyle="1" w:styleId="fixtop">
    <w:name w:val="fix_top"/>
    <w:basedOn w:val="a"/>
    <w:rsid w:val="00792193"/>
    <w:pPr>
      <w:shd w:val="clear" w:color="auto" w:fill="F8F8F8"/>
      <w:spacing w:after="160" w:line="240" w:lineRule="auto"/>
      <w:ind w:firstLine="567"/>
    </w:pPr>
    <w:rPr>
      <w:rFonts w:ascii="Times New Roman" w:hAnsi="Times New Roman" w:cs="Times New Roman"/>
      <w:sz w:val="24"/>
      <w:szCs w:val="24"/>
    </w:rPr>
  </w:style>
  <w:style w:type="paragraph" w:customStyle="1" w:styleId="pan">
    <w:name w:val="pan"/>
    <w:basedOn w:val="a"/>
    <w:rsid w:val="00792193"/>
    <w:pPr>
      <w:pBdr>
        <w:bottom w:val="single" w:sz="6" w:space="0" w:color="C6C6C6"/>
      </w:pBdr>
      <w:shd w:val="clear" w:color="auto" w:fill="F0F0F0"/>
      <w:spacing w:after="160" w:line="240" w:lineRule="auto"/>
      <w:ind w:firstLine="567"/>
      <w:textAlignment w:val="top"/>
    </w:pPr>
    <w:rPr>
      <w:rFonts w:ascii="Arial" w:hAnsi="Arial" w:cs="Arial"/>
    </w:rPr>
  </w:style>
  <w:style w:type="paragraph" w:customStyle="1" w:styleId="panlogo">
    <w:name w:val="pan_logo"/>
    <w:basedOn w:val="a"/>
    <w:rsid w:val="00792193"/>
    <w:pPr>
      <w:shd w:val="clear" w:color="auto" w:fill="FFFFFF"/>
      <w:spacing w:after="160" w:line="240" w:lineRule="auto"/>
      <w:ind w:firstLine="567"/>
      <w:textAlignment w:val="top"/>
    </w:pPr>
    <w:rPr>
      <w:rFonts w:ascii="Arial" w:hAnsi="Arial" w:cs="Arial"/>
    </w:rPr>
  </w:style>
  <w:style w:type="paragraph" w:customStyle="1" w:styleId="nobord">
    <w:name w:val="nobord"/>
    <w:basedOn w:val="a"/>
    <w:rsid w:val="00792193"/>
    <w:pPr>
      <w:spacing w:after="160" w:line="240" w:lineRule="auto"/>
      <w:ind w:firstLine="567"/>
    </w:pPr>
    <w:rPr>
      <w:rFonts w:ascii="Times New Roman" w:hAnsi="Times New Roman" w:cs="Times New Roman"/>
      <w:sz w:val="24"/>
      <w:szCs w:val="24"/>
    </w:rPr>
  </w:style>
  <w:style w:type="paragraph" w:customStyle="1" w:styleId="pannobord">
    <w:name w:val="pan_nobord"/>
    <w:basedOn w:val="a"/>
    <w:rsid w:val="00792193"/>
    <w:pPr>
      <w:shd w:val="clear" w:color="auto" w:fill="F0F0F0"/>
      <w:spacing w:after="160" w:line="240" w:lineRule="auto"/>
      <w:ind w:firstLine="567"/>
      <w:textAlignment w:val="top"/>
    </w:pPr>
    <w:rPr>
      <w:rFonts w:ascii="Arial" w:hAnsi="Arial" w:cs="Arial"/>
    </w:rPr>
  </w:style>
  <w:style w:type="paragraph" w:customStyle="1" w:styleId="padd">
    <w:name w:val="padd"/>
    <w:basedOn w:val="a"/>
    <w:rsid w:val="00792193"/>
    <w:pPr>
      <w:spacing w:after="160" w:line="240" w:lineRule="auto"/>
      <w:ind w:firstLine="567"/>
    </w:pPr>
    <w:rPr>
      <w:rFonts w:ascii="Times New Roman" w:hAnsi="Times New Roman" w:cs="Times New Roman"/>
      <w:sz w:val="24"/>
      <w:szCs w:val="24"/>
    </w:rPr>
  </w:style>
  <w:style w:type="paragraph" w:customStyle="1" w:styleId="paddmid">
    <w:name w:val="padd_mid"/>
    <w:basedOn w:val="a"/>
    <w:rsid w:val="00792193"/>
    <w:pPr>
      <w:spacing w:after="160" w:line="240" w:lineRule="auto"/>
      <w:ind w:firstLine="567"/>
      <w:textAlignment w:val="center"/>
    </w:pPr>
    <w:rPr>
      <w:rFonts w:ascii="Times New Roman" w:hAnsi="Times New Roman" w:cs="Times New Roman"/>
      <w:sz w:val="24"/>
      <w:szCs w:val="24"/>
    </w:rPr>
  </w:style>
  <w:style w:type="paragraph" w:customStyle="1" w:styleId="padsearch">
    <w:name w:val="pad_search"/>
    <w:basedOn w:val="a"/>
    <w:rsid w:val="00792193"/>
    <w:pPr>
      <w:shd w:val="clear" w:color="auto" w:fill="D4D4D4"/>
      <w:spacing w:after="160" w:line="240" w:lineRule="auto"/>
      <w:ind w:firstLine="567"/>
    </w:pPr>
    <w:rPr>
      <w:rFonts w:ascii="Times New Roman" w:hAnsi="Times New Roman" w:cs="Times New Roman"/>
      <w:sz w:val="24"/>
      <w:szCs w:val="24"/>
    </w:rPr>
  </w:style>
  <w:style w:type="paragraph" w:customStyle="1" w:styleId="padsearchsm">
    <w:name w:val="pad_search_sm"/>
    <w:basedOn w:val="a"/>
    <w:rsid w:val="00792193"/>
    <w:pPr>
      <w:shd w:val="clear" w:color="auto" w:fill="D4D4D4"/>
      <w:spacing w:after="160" w:line="240" w:lineRule="auto"/>
      <w:ind w:firstLine="567"/>
    </w:pPr>
    <w:rPr>
      <w:rFonts w:ascii="Times New Roman" w:hAnsi="Times New Roman" w:cs="Times New Roman"/>
      <w:sz w:val="24"/>
      <w:szCs w:val="24"/>
    </w:rPr>
  </w:style>
  <w:style w:type="paragraph" w:customStyle="1" w:styleId="an">
    <w:name w:val="an"/>
    <w:basedOn w:val="a"/>
    <w:rsid w:val="00792193"/>
    <w:pPr>
      <w:spacing w:after="160" w:line="240" w:lineRule="auto"/>
    </w:pPr>
    <w:rPr>
      <w:rFonts w:ascii="Times New Roman" w:hAnsi="Times New Roman" w:cs="Times New Roman"/>
      <w:sz w:val="24"/>
      <w:szCs w:val="24"/>
    </w:rPr>
  </w:style>
  <w:style w:type="paragraph" w:customStyle="1" w:styleId="remarkpadd">
    <w:name w:val="remark_padd"/>
    <w:basedOn w:val="a"/>
    <w:rsid w:val="00792193"/>
    <w:pPr>
      <w:spacing w:after="160" w:line="240" w:lineRule="auto"/>
      <w:ind w:firstLine="567"/>
    </w:pPr>
    <w:rPr>
      <w:rFonts w:ascii="Times New Roman" w:hAnsi="Times New Roman" w:cs="Times New Roman"/>
      <w:sz w:val="24"/>
      <w:szCs w:val="24"/>
    </w:rPr>
  </w:style>
  <w:style w:type="paragraph" w:customStyle="1" w:styleId="remark">
    <w:name w:val="remark"/>
    <w:basedOn w:val="a"/>
    <w:rsid w:val="00792193"/>
    <w:pPr>
      <w:pBdr>
        <w:bottom w:val="single" w:sz="6" w:space="0" w:color="98C219"/>
      </w:pBdr>
      <w:spacing w:after="160" w:line="240" w:lineRule="auto"/>
      <w:ind w:firstLine="567"/>
    </w:pPr>
    <w:rPr>
      <w:rFonts w:ascii="Arial" w:hAnsi="Arial" w:cs="Arial"/>
      <w:color w:val="98C219"/>
      <w:sz w:val="20"/>
      <w:szCs w:val="20"/>
    </w:rPr>
  </w:style>
  <w:style w:type="paragraph" w:customStyle="1" w:styleId="remarkbg">
    <w:name w:val="remark_bg"/>
    <w:basedOn w:val="a"/>
    <w:rsid w:val="00792193"/>
    <w:pPr>
      <w:shd w:val="clear" w:color="auto" w:fill="98C219"/>
      <w:spacing w:after="160" w:line="240" w:lineRule="auto"/>
      <w:ind w:firstLine="567"/>
    </w:pPr>
    <w:rPr>
      <w:rFonts w:ascii="Times New Roman" w:hAnsi="Times New Roman" w:cs="Times New Roman"/>
      <w:sz w:val="24"/>
      <w:szCs w:val="24"/>
    </w:rPr>
  </w:style>
  <w:style w:type="paragraph" w:customStyle="1" w:styleId="remarkn">
    <w:name w:val="remark_n"/>
    <w:basedOn w:val="a"/>
    <w:rsid w:val="00792193"/>
    <w:pPr>
      <w:pBdr>
        <w:bottom w:val="single" w:sz="6" w:space="0" w:color="E41D0C"/>
      </w:pBdr>
      <w:spacing w:after="160" w:line="240" w:lineRule="auto"/>
      <w:ind w:firstLine="567"/>
    </w:pPr>
    <w:rPr>
      <w:rFonts w:ascii="Arial" w:hAnsi="Arial" w:cs="Arial"/>
      <w:color w:val="E41D0C"/>
      <w:sz w:val="20"/>
      <w:szCs w:val="20"/>
    </w:rPr>
  </w:style>
  <w:style w:type="paragraph" w:customStyle="1" w:styleId="remarknbg">
    <w:name w:val="remark_n_bg"/>
    <w:basedOn w:val="a"/>
    <w:rsid w:val="00792193"/>
    <w:pPr>
      <w:shd w:val="clear" w:color="auto" w:fill="E41D0C"/>
      <w:spacing w:after="160" w:line="240" w:lineRule="auto"/>
      <w:ind w:firstLine="567"/>
    </w:pPr>
    <w:rPr>
      <w:rFonts w:ascii="Times New Roman" w:hAnsi="Times New Roman" w:cs="Times New Roman"/>
      <w:sz w:val="24"/>
      <w:szCs w:val="24"/>
    </w:rPr>
  </w:style>
  <w:style w:type="paragraph" w:customStyle="1" w:styleId="fnd">
    <w:name w:val="fnd"/>
    <w:basedOn w:val="a"/>
    <w:rsid w:val="00792193"/>
    <w:pPr>
      <w:shd w:val="clear" w:color="auto" w:fill="FFFF00"/>
      <w:spacing w:after="160" w:line="240" w:lineRule="auto"/>
      <w:ind w:firstLine="567"/>
    </w:pPr>
    <w:rPr>
      <w:rFonts w:ascii="Times New Roman" w:hAnsi="Times New Roman" w:cs="Times New Roman"/>
      <w:sz w:val="24"/>
      <w:szCs w:val="24"/>
    </w:rPr>
  </w:style>
  <w:style w:type="paragraph" w:customStyle="1" w:styleId="demo">
    <w:name w:val="demo"/>
    <w:basedOn w:val="a"/>
    <w:rsid w:val="00792193"/>
    <w:pPr>
      <w:spacing w:after="160" w:line="240" w:lineRule="auto"/>
      <w:ind w:firstLine="567"/>
    </w:pPr>
    <w:rPr>
      <w:rFonts w:ascii="Arial" w:hAnsi="Arial" w:cs="Arial"/>
      <w:color w:val="E41D0C"/>
      <w:sz w:val="20"/>
      <w:szCs w:val="20"/>
    </w:rPr>
  </w:style>
  <w:style w:type="paragraph" w:customStyle="1" w:styleId="inp">
    <w:name w:val="inp"/>
    <w:basedOn w:val="a"/>
    <w:rsid w:val="00792193"/>
    <w:pPr>
      <w:spacing w:after="160" w:line="240" w:lineRule="auto"/>
      <w:ind w:firstLine="567"/>
    </w:pPr>
    <w:rPr>
      <w:rFonts w:ascii="Times New Roman" w:hAnsi="Times New Roman" w:cs="Times New Roman"/>
    </w:rPr>
  </w:style>
  <w:style w:type="paragraph" w:customStyle="1" w:styleId="inpnoborder">
    <w:name w:val="inp_noborder"/>
    <w:basedOn w:val="a"/>
    <w:rsid w:val="00792193"/>
    <w:pPr>
      <w:spacing w:after="160" w:line="240" w:lineRule="auto"/>
      <w:ind w:firstLine="567"/>
    </w:pPr>
    <w:rPr>
      <w:rFonts w:ascii="Times New Roman" w:hAnsi="Times New Roman" w:cs="Times New Roman"/>
    </w:rPr>
  </w:style>
  <w:style w:type="paragraph" w:customStyle="1" w:styleId="but">
    <w:name w:val="but"/>
    <w:basedOn w:val="a"/>
    <w:rsid w:val="00792193"/>
    <w:pPr>
      <w:shd w:val="clear" w:color="auto" w:fill="98C219"/>
      <w:spacing w:after="160" w:line="240" w:lineRule="auto"/>
      <w:ind w:firstLine="567"/>
    </w:pPr>
    <w:rPr>
      <w:rFonts w:ascii="Times New Roman" w:hAnsi="Times New Roman" w:cs="Times New Roman"/>
      <w:b/>
      <w:bCs/>
      <w:color w:val="FFFFFF"/>
    </w:rPr>
  </w:style>
  <w:style w:type="paragraph" w:customStyle="1" w:styleId="hiderem">
    <w:name w:val="hiderem"/>
    <w:basedOn w:val="a"/>
    <w:rsid w:val="00792193"/>
    <w:pPr>
      <w:spacing w:after="160" w:line="240" w:lineRule="auto"/>
      <w:ind w:firstLine="567"/>
      <w:textAlignment w:val="top"/>
    </w:pPr>
    <w:rPr>
      <w:rFonts w:ascii="Times New Roman" w:hAnsi="Times New Roman" w:cs="Times New Roman"/>
      <w:color w:val="F19100"/>
      <w:sz w:val="24"/>
      <w:szCs w:val="24"/>
    </w:rPr>
  </w:style>
  <w:style w:type="paragraph" w:customStyle="1" w:styleId="showrem">
    <w:name w:val="showrem"/>
    <w:basedOn w:val="a"/>
    <w:rsid w:val="00792193"/>
    <w:pPr>
      <w:spacing w:after="160" w:line="240" w:lineRule="auto"/>
      <w:ind w:firstLine="567"/>
      <w:textAlignment w:val="top"/>
    </w:pPr>
    <w:rPr>
      <w:rFonts w:ascii="Times New Roman" w:hAnsi="Times New Roman" w:cs="Times New Roman"/>
      <w:sz w:val="24"/>
      <w:szCs w:val="24"/>
    </w:rPr>
  </w:style>
  <w:style w:type="paragraph" w:customStyle="1" w:styleId="pt10">
    <w:name w:val="pt10"/>
    <w:basedOn w:val="a"/>
    <w:rsid w:val="00792193"/>
    <w:pPr>
      <w:spacing w:after="160" w:line="240" w:lineRule="auto"/>
      <w:ind w:firstLine="567"/>
    </w:pPr>
    <w:rPr>
      <w:rFonts w:ascii="Times New Roman" w:hAnsi="Times New Roman" w:cs="Times New Roman"/>
      <w:sz w:val="20"/>
      <w:szCs w:val="20"/>
    </w:rPr>
  </w:style>
  <w:style w:type="paragraph" w:customStyle="1" w:styleId="remarka">
    <w:name w:val="remark_a"/>
    <w:basedOn w:val="a"/>
    <w:rsid w:val="00792193"/>
    <w:pPr>
      <w:spacing w:after="160" w:line="240" w:lineRule="auto"/>
      <w:ind w:firstLine="567"/>
    </w:pPr>
    <w:rPr>
      <w:rFonts w:ascii="Times New Roman" w:hAnsi="Times New Roman" w:cs="Times New Roman"/>
      <w:sz w:val="24"/>
      <w:szCs w:val="24"/>
    </w:rPr>
  </w:style>
  <w:style w:type="paragraph" w:customStyle="1" w:styleId="remarkna">
    <w:name w:val="remark_n_a"/>
    <w:basedOn w:val="a"/>
    <w:rsid w:val="00792193"/>
    <w:pPr>
      <w:spacing w:after="160" w:line="240" w:lineRule="auto"/>
      <w:ind w:firstLine="567"/>
    </w:pPr>
    <w:rPr>
      <w:rFonts w:ascii="Times New Roman" w:hAnsi="Times New Roman" w:cs="Times New Roman"/>
      <w:sz w:val="24"/>
      <w:szCs w:val="24"/>
    </w:rPr>
  </w:style>
  <w:style w:type="character" w:customStyle="1" w:styleId="nenpril">
    <w:name w:val="nen_pril"/>
    <w:basedOn w:val="a0"/>
    <w:rsid w:val="00792193"/>
    <w:rPr>
      <w:b/>
      <w:bCs/>
    </w:rPr>
  </w:style>
  <w:style w:type="character" w:customStyle="1" w:styleId="namevopr">
    <w:name w:val="name_vopr"/>
    <w:basedOn w:val="a0"/>
    <w:rsid w:val="00792193"/>
    <w:rPr>
      <w:b/>
      <w:bCs/>
      <w:color w:val="000088"/>
    </w:rPr>
  </w:style>
  <w:style w:type="character" w:customStyle="1" w:styleId="y2">
    <w:name w:val="y2"/>
    <w:basedOn w:val="a0"/>
    <w:rsid w:val="00792193"/>
    <w:rPr>
      <w:b w:val="0"/>
      <w:bCs w:val="0"/>
      <w:i/>
      <w:iCs/>
      <w:color w:val="000000"/>
      <w:u w:val="single"/>
    </w:rPr>
  </w:style>
  <w:style w:type="character" w:customStyle="1" w:styleId="posobievo">
    <w:name w:val="posobie_vo"/>
    <w:basedOn w:val="a0"/>
    <w:rsid w:val="00792193"/>
    <w:rPr>
      <w:b/>
      <w:bCs/>
      <w:i/>
      <w:iCs/>
    </w:rPr>
  </w:style>
  <w:style w:type="character" w:customStyle="1" w:styleId="podstrochnik">
    <w:name w:val="podstrochnik"/>
    <w:basedOn w:val="a0"/>
    <w:rsid w:val="00792193"/>
    <w:rPr>
      <w:sz w:val="20"/>
      <w:szCs w:val="20"/>
    </w:rPr>
  </w:style>
</w:styles>
</file>

<file path=word/webSettings.xml><?xml version="1.0" encoding="utf-8"?>
<w:webSettings xmlns:r="http://schemas.openxmlformats.org/officeDocument/2006/relationships" xmlns:w="http://schemas.openxmlformats.org/wordprocessingml/2006/main">
  <w:divs>
    <w:div w:id="1093820618">
      <w:bodyDiv w:val="1"/>
      <w:marLeft w:val="0"/>
      <w:marRight w:val="36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042;&#1077;&#1076;&#1088;&#1086;&#1074;_&#1042;_&#1040;\&#1052;&#1086;&#1080;%20&#1076;&#1086;&#1082;&#1091;&#1084;&#1077;&#1085;&#1090;&#1099;\Downloads\tx.dll%3fd=228567&amp;a=1" TargetMode="External"/><Relationship Id="rId117" Type="http://schemas.openxmlformats.org/officeDocument/2006/relationships/hyperlink" Target="file:///C:\Documents%20and%20Settings\&#1042;&#1077;&#1076;&#1088;&#1086;&#1074;_&#1042;_&#1040;\&#1052;&#1086;&#1080;%20&#1076;&#1086;&#1082;&#1091;&#1084;&#1077;&#1085;&#1090;&#1099;\Downloads\tx.dll%3fd=228567&amp;a=13" TargetMode="External"/><Relationship Id="rId21" Type="http://schemas.openxmlformats.org/officeDocument/2006/relationships/hyperlink" Target="file:///C:\Documents%20and%20Settings\&#1042;&#1077;&#1076;&#1088;&#1086;&#1074;_&#1042;_&#1040;\&#1052;&#1086;&#1080;%20&#1076;&#1086;&#1082;&#1091;&#1084;&#1077;&#1085;&#1090;&#1099;\Downloads\tx.dll%3fd=305323&amp;a=46" TargetMode="External"/><Relationship Id="rId42" Type="http://schemas.openxmlformats.org/officeDocument/2006/relationships/hyperlink" Target="file:///C:\Documents%20and%20Settings\&#1042;&#1077;&#1076;&#1088;&#1086;&#1074;_&#1042;_&#1040;\&#1052;&#1086;&#1080;%20&#1076;&#1086;&#1082;&#1091;&#1084;&#1077;&#1085;&#1090;&#1099;\Downloads\tx.dll%3fd=305323&amp;a=47" TargetMode="External"/><Relationship Id="rId47" Type="http://schemas.openxmlformats.org/officeDocument/2006/relationships/hyperlink" Target="file:///C:\Documents%20and%20Settings\&#1042;&#1077;&#1076;&#1088;&#1086;&#1074;_&#1042;_&#1040;\&#1052;&#1086;&#1080;%20&#1076;&#1086;&#1082;&#1091;&#1084;&#1077;&#1085;&#1090;&#1099;\Downloads\tx.dll%3fd=305323&amp;a=85" TargetMode="External"/><Relationship Id="rId63" Type="http://schemas.openxmlformats.org/officeDocument/2006/relationships/hyperlink" Target="file:///C:\Documents%20and%20Settings\&#1042;&#1077;&#1076;&#1088;&#1086;&#1074;_&#1042;_&#1040;\&#1052;&#1086;&#1080;%20&#1076;&#1086;&#1082;&#1091;&#1084;&#1077;&#1085;&#1090;&#1099;\Downloads\tx.dll%3fd=305323&amp;a=84" TargetMode="External"/><Relationship Id="rId68" Type="http://schemas.openxmlformats.org/officeDocument/2006/relationships/hyperlink" Target="file:///C:\Documents%20and%20Settings\&#1042;&#1077;&#1076;&#1088;&#1086;&#1074;_&#1042;_&#1040;\&#1052;&#1086;&#1080;%20&#1076;&#1086;&#1082;&#1091;&#1084;&#1077;&#1085;&#1090;&#1099;\Downloads\tx.dll%3fd=33384&amp;a=362" TargetMode="External"/><Relationship Id="rId84" Type="http://schemas.openxmlformats.org/officeDocument/2006/relationships/hyperlink" Target="file:///C:\Documents%20and%20Settings\&#1042;&#1077;&#1076;&#1088;&#1086;&#1074;_&#1042;_&#1040;\&#1052;&#1086;&#1080;%20&#1076;&#1086;&#1082;&#1091;&#1084;&#1077;&#1085;&#1090;&#1099;\Downloads\tx.dll%3fd=33380&amp;a=610" TargetMode="External"/><Relationship Id="rId89" Type="http://schemas.openxmlformats.org/officeDocument/2006/relationships/hyperlink" Target="file:///C:\Documents%20and%20Settings\&#1042;&#1077;&#1076;&#1088;&#1086;&#1074;_&#1042;_&#1040;\&#1052;&#1086;&#1080;%20&#1076;&#1086;&#1082;&#1091;&#1084;&#1077;&#1085;&#1090;&#1099;\Downloads\tx.dll%3fd=305323&amp;a=1" TargetMode="External"/><Relationship Id="rId112" Type="http://schemas.openxmlformats.org/officeDocument/2006/relationships/hyperlink" Target="file:///C:\Documents%20and%20Settings\&#1042;&#1077;&#1076;&#1088;&#1086;&#1074;_&#1042;_&#1040;\&#1052;&#1086;&#1080;%20&#1076;&#1086;&#1082;&#1091;&#1084;&#1077;&#1085;&#1090;&#1099;\Downloads\tx.dll%3fd=241902&amp;a=1" TargetMode="External"/><Relationship Id="rId16" Type="http://schemas.openxmlformats.org/officeDocument/2006/relationships/hyperlink" Target="file:///C:\Documents%20and%20Settings\&#1042;&#1077;&#1076;&#1088;&#1086;&#1074;_&#1042;_&#1040;\&#1052;&#1086;&#1080;%20&#1076;&#1086;&#1082;&#1091;&#1084;&#1077;&#1085;&#1090;&#1099;\Downloads\tx.dll%3fd=401795&amp;a=1" TargetMode="External"/><Relationship Id="rId107" Type="http://schemas.openxmlformats.org/officeDocument/2006/relationships/hyperlink" Target="file:///C:\Documents%20and%20Settings\&#1042;&#1077;&#1076;&#1088;&#1086;&#1074;_&#1042;_&#1040;\&#1052;&#1086;&#1080;%20&#1076;&#1086;&#1082;&#1091;&#1084;&#1077;&#1085;&#1090;&#1099;\Downloads\tx.dll%3fd=111779&amp;a=3" TargetMode="External"/><Relationship Id="rId11" Type="http://schemas.openxmlformats.org/officeDocument/2006/relationships/hyperlink" Target="file:///C:\Documents%20and%20Settings\&#1042;&#1077;&#1076;&#1088;&#1086;&#1074;_&#1042;_&#1040;\&#1052;&#1086;&#1080;%20&#1076;&#1086;&#1082;&#1091;&#1084;&#1077;&#1085;&#1090;&#1099;\Downloads\tx.dll%3fd=33380&amp;a=6676" TargetMode="External"/><Relationship Id="rId32" Type="http://schemas.openxmlformats.org/officeDocument/2006/relationships/hyperlink" Target="file:///C:\Documents%20and%20Settings\&#1042;&#1077;&#1076;&#1088;&#1086;&#1074;_&#1042;_&#1040;\&#1052;&#1086;&#1080;%20&#1076;&#1086;&#1082;&#1091;&#1084;&#1077;&#1085;&#1090;&#1099;\Downloads\tx.dll%3fd=305323&amp;a=130" TargetMode="External"/><Relationship Id="rId37" Type="http://schemas.openxmlformats.org/officeDocument/2006/relationships/hyperlink" Target="file:///C:\Documents%20and%20Settings\&#1042;&#1077;&#1076;&#1088;&#1086;&#1074;_&#1042;_&#1040;\&#1052;&#1086;&#1080;%20&#1076;&#1086;&#1082;&#1091;&#1084;&#1077;&#1085;&#1090;&#1099;\Downloads\tx.dll%3fd=305323&amp;a=80" TargetMode="External"/><Relationship Id="rId53" Type="http://schemas.openxmlformats.org/officeDocument/2006/relationships/hyperlink" Target="file:///C:\Documents%20and%20Settings\&#1042;&#1077;&#1076;&#1088;&#1086;&#1074;_&#1042;_&#1040;\&#1052;&#1086;&#1080;%20&#1076;&#1086;&#1082;&#1091;&#1084;&#1077;&#1085;&#1090;&#1099;\Downloads\tx.dll%3fd=305323&amp;a=91" TargetMode="External"/><Relationship Id="rId58" Type="http://schemas.openxmlformats.org/officeDocument/2006/relationships/hyperlink" Target="file:///C:\Documents%20and%20Settings\&#1042;&#1077;&#1076;&#1088;&#1086;&#1074;_&#1042;_&#1040;\&#1052;&#1086;&#1080;%20&#1076;&#1086;&#1082;&#1091;&#1084;&#1077;&#1085;&#1090;&#1099;\Downloads\tx.dll%3fd=305323&amp;a=19" TargetMode="External"/><Relationship Id="rId74" Type="http://schemas.openxmlformats.org/officeDocument/2006/relationships/hyperlink" Target="file:///C:\Documents%20and%20Settings\&#1042;&#1077;&#1076;&#1088;&#1086;&#1074;_&#1042;_&#1040;\&#1052;&#1086;&#1080;%20&#1076;&#1086;&#1082;&#1091;&#1084;&#1077;&#1085;&#1090;&#1099;\Downloads\tx.dll%3fd=33384&amp;a=2526" TargetMode="External"/><Relationship Id="rId79" Type="http://schemas.openxmlformats.org/officeDocument/2006/relationships/hyperlink" Target="file:///C:\Documents%20and%20Settings\&#1042;&#1077;&#1076;&#1088;&#1086;&#1074;_&#1042;_&#1040;\&#1052;&#1086;&#1080;%20&#1076;&#1086;&#1082;&#1091;&#1084;&#1077;&#1085;&#1090;&#1099;\Downloads\tx.dll%3fd=61999&amp;a=136" TargetMode="External"/><Relationship Id="rId102" Type="http://schemas.openxmlformats.org/officeDocument/2006/relationships/hyperlink" Target="file:///C:\Documents%20and%20Settings\&#1042;&#1077;&#1076;&#1088;&#1086;&#1074;_&#1042;_&#1040;\&#1052;&#1086;&#1080;%20&#1076;&#1086;&#1082;&#1091;&#1084;&#1077;&#1085;&#1090;&#1099;\Downloads\tx.dll%3fd=91873&amp;a=1" TargetMode="External"/><Relationship Id="rId123" Type="http://schemas.openxmlformats.org/officeDocument/2006/relationships/hyperlink" Target="file:///C:\Documents%20and%20Settings\&#1042;&#1077;&#1076;&#1088;&#1086;&#1074;_&#1042;_&#1040;\&#1052;&#1086;&#1080;%20&#1076;&#1086;&#1082;&#1091;&#1084;&#1077;&#1085;&#1090;&#1099;\Downloads\tx.dll%3fd=61999&amp;a=1246" TargetMode="External"/><Relationship Id="rId128" Type="http://schemas.openxmlformats.org/officeDocument/2006/relationships/theme" Target="theme/theme1.xml"/><Relationship Id="rId5" Type="http://schemas.openxmlformats.org/officeDocument/2006/relationships/hyperlink" Target="file:///C:\Documents%20and%20Settings\&#1042;&#1077;&#1076;&#1088;&#1086;&#1074;_&#1042;_&#1040;\&#1052;&#1086;&#1080;%20&#1076;&#1086;&#1082;&#1091;&#1084;&#1077;&#1085;&#1090;&#1099;\Downloads\tx.dll%3fd=305323&amp;a=2" TargetMode="External"/><Relationship Id="rId90" Type="http://schemas.openxmlformats.org/officeDocument/2006/relationships/hyperlink" Target="file:///C:\Documents%20and%20Settings\&#1042;&#1077;&#1076;&#1088;&#1086;&#1074;_&#1042;_&#1040;\&#1052;&#1086;&#1080;%20&#1076;&#1086;&#1082;&#1091;&#1084;&#1077;&#1085;&#1090;&#1099;\Downloads\tx.dll%3fd=305323&amp;a=80" TargetMode="External"/><Relationship Id="rId95" Type="http://schemas.openxmlformats.org/officeDocument/2006/relationships/hyperlink" Target="file:///C:\Documents%20and%20Settings\&#1042;&#1077;&#1076;&#1088;&#1086;&#1074;_&#1042;_&#1040;\&#1052;&#1086;&#1080;%20&#1076;&#1086;&#1082;&#1091;&#1084;&#1077;&#1085;&#1090;&#1099;\Downloads\tx.dll%3fd=65258&amp;a=44" TargetMode="External"/><Relationship Id="rId19" Type="http://schemas.openxmlformats.org/officeDocument/2006/relationships/hyperlink" Target="file:///C:\Documents%20and%20Settings\&#1042;&#1077;&#1076;&#1088;&#1086;&#1074;_&#1042;_&#1040;\&#1052;&#1086;&#1080;%20&#1076;&#1086;&#1082;&#1091;&#1084;&#1077;&#1085;&#1090;&#1099;\Downloads\tx.dll%3fd=314537&amp;a=1" TargetMode="External"/><Relationship Id="rId14" Type="http://schemas.openxmlformats.org/officeDocument/2006/relationships/hyperlink" Target="file:///C:\Documents%20and%20Settings\&#1042;&#1077;&#1076;&#1088;&#1086;&#1074;_&#1042;_&#1040;\&#1052;&#1086;&#1080;%20&#1076;&#1086;&#1082;&#1091;&#1084;&#1077;&#1085;&#1090;&#1099;\Downloads\tx.dll%3fd=144501&amp;a=68" TargetMode="External"/><Relationship Id="rId22" Type="http://schemas.openxmlformats.org/officeDocument/2006/relationships/hyperlink" Target="file:///C:\Documents%20and%20Settings\&#1042;&#1077;&#1076;&#1088;&#1086;&#1074;_&#1042;_&#1040;\&#1052;&#1086;&#1080;%20&#1076;&#1086;&#1082;&#1091;&#1084;&#1077;&#1085;&#1090;&#1099;\Downloads\tx.dll%3fd=305323&amp;a=72" TargetMode="External"/><Relationship Id="rId27" Type="http://schemas.openxmlformats.org/officeDocument/2006/relationships/hyperlink" Target="file:///C:\Documents%20and%20Settings\&#1042;&#1077;&#1076;&#1088;&#1086;&#1074;_&#1042;_&#1040;\&#1052;&#1086;&#1080;%20&#1076;&#1086;&#1082;&#1091;&#1084;&#1077;&#1085;&#1090;&#1099;\Downloads\tx.dll%3fd=407697&amp;a=1" TargetMode="External"/><Relationship Id="rId30" Type="http://schemas.openxmlformats.org/officeDocument/2006/relationships/hyperlink" Target="file:///C:\Documents%20and%20Settings\&#1042;&#1077;&#1076;&#1088;&#1086;&#1074;_&#1042;_&#1040;\&#1052;&#1086;&#1080;%20&#1076;&#1086;&#1082;&#1091;&#1084;&#1077;&#1085;&#1090;&#1099;\Downloads\tx.dll%3fd=305323&amp;a=49" TargetMode="External"/><Relationship Id="rId35" Type="http://schemas.openxmlformats.org/officeDocument/2006/relationships/hyperlink" Target="file:///C:\Documents%20and%20Settings\&#1042;&#1077;&#1076;&#1088;&#1086;&#1074;_&#1042;_&#1040;\&#1052;&#1086;&#1080;%20&#1076;&#1086;&#1082;&#1091;&#1084;&#1077;&#1085;&#1090;&#1099;\Downloads\tx.dll%3fd=305323&amp;a=1" TargetMode="External"/><Relationship Id="rId43" Type="http://schemas.openxmlformats.org/officeDocument/2006/relationships/hyperlink" Target="file:///C:\Documents%20and%20Settings\&#1042;&#1077;&#1076;&#1088;&#1086;&#1074;_&#1042;_&#1040;\&#1052;&#1086;&#1080;%20&#1076;&#1086;&#1082;&#1091;&#1084;&#1077;&#1085;&#1090;&#1099;\Downloads\tx.dll%3fd=305323&amp;a=57" TargetMode="External"/><Relationship Id="rId48" Type="http://schemas.openxmlformats.org/officeDocument/2006/relationships/hyperlink" Target="file:///C:\Documents%20and%20Settings\&#1042;&#1077;&#1076;&#1088;&#1086;&#1074;_&#1042;_&#1040;\&#1052;&#1086;&#1080;%20&#1076;&#1086;&#1082;&#1091;&#1084;&#1077;&#1085;&#1090;&#1099;\Downloads\tx.dll%3fd=305323&amp;a=86" TargetMode="External"/><Relationship Id="rId56" Type="http://schemas.openxmlformats.org/officeDocument/2006/relationships/hyperlink" Target="file:///C:\Documents%20and%20Settings\&#1042;&#1077;&#1076;&#1088;&#1086;&#1074;_&#1042;_&#1040;\&#1052;&#1086;&#1080;%20&#1076;&#1086;&#1082;&#1091;&#1084;&#1077;&#1085;&#1090;&#1099;\Downloads\tx.dll%3fd=61999&amp;a=4216" TargetMode="External"/><Relationship Id="rId64" Type="http://schemas.openxmlformats.org/officeDocument/2006/relationships/hyperlink" Target="file:///C:\Documents%20and%20Settings\&#1042;&#1077;&#1076;&#1088;&#1086;&#1074;_&#1042;_&#1040;\&#1052;&#1086;&#1080;%20&#1076;&#1086;&#1082;&#1091;&#1084;&#1077;&#1085;&#1090;&#1099;\Downloads\tx.dll%3fd=305323&amp;a=93" TargetMode="External"/><Relationship Id="rId69" Type="http://schemas.openxmlformats.org/officeDocument/2006/relationships/hyperlink" Target="file:///C:\Documents%20and%20Settings\&#1042;&#1077;&#1076;&#1088;&#1086;&#1074;_&#1042;_&#1040;\&#1052;&#1086;&#1080;%20&#1076;&#1086;&#1082;&#1091;&#1084;&#1077;&#1085;&#1090;&#1099;\Downloads\tx.dll%3fd=33384&amp;a=4437" TargetMode="External"/><Relationship Id="rId77" Type="http://schemas.openxmlformats.org/officeDocument/2006/relationships/hyperlink" Target="file:///C:\Documents%20and%20Settings\&#1042;&#1077;&#1076;&#1088;&#1086;&#1074;_&#1042;_&#1040;\&#1052;&#1086;&#1080;%20&#1076;&#1086;&#1082;&#1091;&#1084;&#1077;&#1085;&#1090;&#1099;\Downloads\tx.dll%3fd=33384&amp;a=2534" TargetMode="External"/><Relationship Id="rId100" Type="http://schemas.openxmlformats.org/officeDocument/2006/relationships/hyperlink" Target="file:///C:\Documents%20and%20Settings\&#1042;&#1077;&#1076;&#1088;&#1086;&#1074;_&#1042;_&#1040;\&#1052;&#1086;&#1080;%20&#1076;&#1086;&#1082;&#1091;&#1084;&#1077;&#1085;&#1090;&#1099;\Downloads\tx.dll%3fd=305323&amp;a=55" TargetMode="External"/><Relationship Id="rId105" Type="http://schemas.openxmlformats.org/officeDocument/2006/relationships/hyperlink" Target="file:///C:\Documents%20and%20Settings\&#1042;&#1077;&#1076;&#1088;&#1086;&#1074;_&#1042;_&#1040;\&#1052;&#1086;&#1080;%20&#1076;&#1086;&#1082;&#1091;&#1084;&#1077;&#1085;&#1090;&#1099;\Downloads\tx.dll%3fd=305323&amp;a=100" TargetMode="External"/><Relationship Id="rId113" Type="http://schemas.openxmlformats.org/officeDocument/2006/relationships/hyperlink" Target="file:///C:\Documents%20and%20Settings\&#1042;&#1077;&#1076;&#1088;&#1086;&#1074;_&#1042;_&#1040;\&#1052;&#1086;&#1080;%20&#1076;&#1086;&#1082;&#1091;&#1084;&#1077;&#1085;&#1090;&#1099;\Downloads\tx.dll%3fd=305323&amp;a=13" TargetMode="External"/><Relationship Id="rId118" Type="http://schemas.openxmlformats.org/officeDocument/2006/relationships/hyperlink" Target="file:///C:\Documents%20and%20Settings\&#1042;&#1077;&#1076;&#1088;&#1086;&#1074;_&#1042;_&#1040;\&#1052;&#1086;&#1080;%20&#1076;&#1086;&#1082;&#1091;&#1084;&#1077;&#1085;&#1090;&#1099;\Downloads\tx.dll%3fd=228567&amp;a=14" TargetMode="External"/><Relationship Id="rId126" Type="http://schemas.openxmlformats.org/officeDocument/2006/relationships/hyperlink" Target="file:///C:\Documents%20and%20Settings\&#1042;&#1077;&#1076;&#1088;&#1086;&#1074;_&#1042;_&#1040;\&#1052;&#1086;&#1080;%20&#1076;&#1086;&#1082;&#1091;&#1084;&#1077;&#1085;&#1090;&#1099;\Downloads\tx.dll%3fd=305323&amp;a=100" TargetMode="External"/><Relationship Id="rId8" Type="http://schemas.openxmlformats.org/officeDocument/2006/relationships/hyperlink" Target="file:///C:\Documents%20and%20Settings\&#1042;&#1077;&#1076;&#1088;&#1086;&#1074;_&#1042;_&#1040;\&#1052;&#1086;&#1080;%20&#1076;&#1086;&#1082;&#1091;&#1084;&#1077;&#1085;&#1090;&#1099;\Downloads\tx.dll%3fd=292768&amp;a=8" TargetMode="External"/><Relationship Id="rId51" Type="http://schemas.openxmlformats.org/officeDocument/2006/relationships/hyperlink" Target="file:///C:\Documents%20and%20Settings\&#1042;&#1077;&#1076;&#1088;&#1086;&#1074;_&#1042;_&#1040;\&#1052;&#1086;&#1080;%20&#1076;&#1086;&#1082;&#1091;&#1084;&#1077;&#1085;&#1090;&#1099;\Downloads\tx.dll%3fd=314537&amp;a=1" TargetMode="External"/><Relationship Id="rId72" Type="http://schemas.openxmlformats.org/officeDocument/2006/relationships/hyperlink" Target="file:///C:\Documents%20and%20Settings\&#1042;&#1077;&#1076;&#1088;&#1086;&#1074;_&#1042;_&#1040;\&#1052;&#1086;&#1080;%20&#1076;&#1086;&#1082;&#1091;&#1084;&#1077;&#1085;&#1090;&#1099;\Downloads\tx.dll%3fd=33384&amp;a=3956" TargetMode="External"/><Relationship Id="rId80" Type="http://schemas.openxmlformats.org/officeDocument/2006/relationships/hyperlink" Target="file:///C:\Documents%20and%20Settings\&#1042;&#1077;&#1076;&#1088;&#1086;&#1074;_&#1042;_&#1040;\&#1052;&#1086;&#1080;%20&#1076;&#1086;&#1082;&#1091;&#1084;&#1077;&#1085;&#1090;&#1099;\Downloads\tx.dll%3fd=61999&amp;a=3490" TargetMode="External"/><Relationship Id="rId85" Type="http://schemas.openxmlformats.org/officeDocument/2006/relationships/hyperlink" Target="file:///C:\Documents%20and%20Settings\&#1042;&#1077;&#1076;&#1088;&#1086;&#1074;_&#1042;_&#1040;\&#1052;&#1086;&#1080;%20&#1076;&#1086;&#1082;&#1091;&#1084;&#1077;&#1085;&#1090;&#1099;\Downloads\tx.dll%3fd=305323&amp;a=84" TargetMode="External"/><Relationship Id="rId93" Type="http://schemas.openxmlformats.org/officeDocument/2006/relationships/hyperlink" Target="file:///C:\Documents%20and%20Settings\&#1042;&#1077;&#1076;&#1088;&#1086;&#1074;_&#1042;_&#1040;\&#1052;&#1086;&#1080;%20&#1076;&#1086;&#1082;&#1091;&#1084;&#1077;&#1085;&#1090;&#1099;\Downloads\tx.dll%3fd=379388&amp;a=188" TargetMode="External"/><Relationship Id="rId98" Type="http://schemas.openxmlformats.org/officeDocument/2006/relationships/hyperlink" Target="file:///C:\Documents%20and%20Settings\&#1042;&#1077;&#1076;&#1088;&#1086;&#1074;_&#1042;_&#1040;\&#1052;&#1086;&#1080;%20&#1076;&#1086;&#1082;&#1091;&#1084;&#1077;&#1085;&#1090;&#1099;\Downloads\tx.dll%3fd=305323&amp;a=20" TargetMode="External"/><Relationship Id="rId121" Type="http://schemas.openxmlformats.org/officeDocument/2006/relationships/hyperlink" Target="file:///C:\Documents%20and%20Settings\&#1042;&#1077;&#1076;&#1088;&#1086;&#1074;_&#1042;_&#1040;\&#1052;&#1086;&#1080;%20&#1076;&#1086;&#1082;&#1091;&#1084;&#1077;&#1085;&#1090;&#1099;\Downloads\tx.dll%3fd=228567&amp;a=16" TargetMode="External"/><Relationship Id="rId3" Type="http://schemas.openxmlformats.org/officeDocument/2006/relationships/webSettings" Target="webSettings.xml"/><Relationship Id="rId12" Type="http://schemas.openxmlformats.org/officeDocument/2006/relationships/hyperlink" Target="file:///C:\Documents%20and%20Settings\&#1042;&#1077;&#1076;&#1088;&#1086;&#1074;_&#1042;_&#1040;\&#1052;&#1086;&#1080;%20&#1076;&#1086;&#1082;&#1091;&#1084;&#1077;&#1085;&#1090;&#1099;\Downloads\tx.dll%3fd=62560&amp;a=173" TargetMode="External"/><Relationship Id="rId17" Type="http://schemas.openxmlformats.org/officeDocument/2006/relationships/hyperlink" Target="file:///C:\Documents%20and%20Settings\&#1042;&#1077;&#1076;&#1088;&#1086;&#1074;_&#1042;_&#1040;\&#1052;&#1086;&#1080;%20&#1076;&#1086;&#1082;&#1091;&#1084;&#1077;&#1085;&#1090;&#1099;\Downloads\tx.dll%3fd=111779&amp;a=1" TargetMode="External"/><Relationship Id="rId25" Type="http://schemas.openxmlformats.org/officeDocument/2006/relationships/hyperlink" Target="file:///C:\Documents%20and%20Settings\&#1042;&#1077;&#1076;&#1088;&#1086;&#1074;_&#1042;_&#1040;\&#1052;&#1086;&#1080;%20&#1076;&#1086;&#1082;&#1091;&#1084;&#1077;&#1085;&#1090;&#1099;\Downloads\tx.dll%3fd=305323&amp;a=1" TargetMode="External"/><Relationship Id="rId33" Type="http://schemas.openxmlformats.org/officeDocument/2006/relationships/hyperlink" Target="file:///C:\Documents%20and%20Settings\&#1042;&#1077;&#1076;&#1088;&#1086;&#1074;_&#1042;_&#1040;\&#1052;&#1086;&#1080;%20&#1076;&#1086;&#1082;&#1091;&#1084;&#1077;&#1085;&#1090;&#1099;\Downloads\tx.dll%3fd=305323&amp;a=16" TargetMode="External"/><Relationship Id="rId38" Type="http://schemas.openxmlformats.org/officeDocument/2006/relationships/hyperlink" Target="file:///C:\Documents%20and%20Settings\&#1042;&#1077;&#1076;&#1088;&#1086;&#1074;_&#1042;_&#1040;\&#1052;&#1086;&#1080;%20&#1076;&#1086;&#1082;&#1091;&#1084;&#1077;&#1085;&#1090;&#1099;\Downloads\tx.dll%3fd=305323&amp;a=17" TargetMode="External"/><Relationship Id="rId46" Type="http://schemas.openxmlformats.org/officeDocument/2006/relationships/hyperlink" Target="file:///C:\Documents%20and%20Settings\&#1042;&#1077;&#1076;&#1088;&#1086;&#1074;_&#1042;_&#1040;\&#1052;&#1086;&#1080;%20&#1076;&#1086;&#1082;&#1091;&#1084;&#1077;&#1085;&#1090;&#1099;\Downloads\tx.dll%3fd=305323&amp;a=88" TargetMode="External"/><Relationship Id="rId59" Type="http://schemas.openxmlformats.org/officeDocument/2006/relationships/hyperlink" Target="file:///C:\Documents%20and%20Settings\&#1042;&#1077;&#1076;&#1088;&#1086;&#1074;_&#1042;_&#1040;\&#1052;&#1086;&#1080;%20&#1076;&#1086;&#1082;&#1091;&#1084;&#1077;&#1085;&#1090;&#1099;\Downloads\tx.dll%3fd=152181&amp;a=183" TargetMode="External"/><Relationship Id="rId67" Type="http://schemas.openxmlformats.org/officeDocument/2006/relationships/hyperlink" Target="file:///C:\Documents%20and%20Settings\&#1042;&#1077;&#1076;&#1088;&#1086;&#1074;_&#1042;_&#1040;\&#1052;&#1086;&#1080;%20&#1076;&#1086;&#1082;&#1091;&#1084;&#1077;&#1085;&#1090;&#1099;\Downloads\tx.dll%3fd=33380&amp;a=6676" TargetMode="External"/><Relationship Id="rId103" Type="http://schemas.openxmlformats.org/officeDocument/2006/relationships/hyperlink" Target="file:///C:\Documents%20and%20Settings\&#1042;&#1077;&#1076;&#1088;&#1086;&#1074;_&#1042;_&#1040;\&#1052;&#1086;&#1080;%20&#1076;&#1086;&#1082;&#1091;&#1084;&#1077;&#1085;&#1090;&#1099;\Downloads\tx.dll%3fd=305323&amp;a=69" TargetMode="External"/><Relationship Id="rId108" Type="http://schemas.openxmlformats.org/officeDocument/2006/relationships/hyperlink" Target="file:///C:\Documents%20and%20Settings\&#1042;&#1077;&#1076;&#1088;&#1086;&#1074;_&#1042;_&#1040;\&#1052;&#1086;&#1080;%20&#1076;&#1086;&#1082;&#1091;&#1084;&#1077;&#1085;&#1090;&#1099;\Downloads\tx.dll%3fd=305323&amp;a=73" TargetMode="External"/><Relationship Id="rId116" Type="http://schemas.openxmlformats.org/officeDocument/2006/relationships/hyperlink" Target="file:///C:\Documents%20and%20Settings\&#1042;&#1077;&#1076;&#1088;&#1086;&#1074;_&#1042;_&#1040;\&#1052;&#1086;&#1080;%20&#1076;&#1086;&#1082;&#1091;&#1084;&#1077;&#1085;&#1090;&#1099;\Downloads\tx.dll%3fd=305323&amp;a=48" TargetMode="External"/><Relationship Id="rId124" Type="http://schemas.openxmlformats.org/officeDocument/2006/relationships/hyperlink" Target="file:///C:\Documents%20and%20Settings\&#1042;&#1077;&#1076;&#1088;&#1086;&#1074;_&#1042;_&#1040;\&#1052;&#1086;&#1080;%20&#1076;&#1086;&#1082;&#1091;&#1084;&#1077;&#1085;&#1090;&#1099;\Downloads\tx.dll%3fd=305323&amp;a=1" TargetMode="External"/><Relationship Id="rId20" Type="http://schemas.openxmlformats.org/officeDocument/2006/relationships/hyperlink" Target="file:///C:\Documents%20and%20Settings\&#1042;&#1077;&#1076;&#1088;&#1086;&#1074;_&#1042;_&#1040;\&#1052;&#1086;&#1080;%20&#1076;&#1086;&#1082;&#1091;&#1084;&#1077;&#1085;&#1090;&#1099;\Downloads\tx.dll%3fd=348897&amp;a=2" TargetMode="External"/><Relationship Id="rId41" Type="http://schemas.openxmlformats.org/officeDocument/2006/relationships/hyperlink" Target="file:///C:\Documents%20and%20Settings\&#1042;&#1077;&#1076;&#1088;&#1086;&#1074;_&#1042;_&#1040;\&#1052;&#1086;&#1080;%20&#1076;&#1086;&#1082;&#1091;&#1084;&#1077;&#1085;&#1090;&#1099;\Downloads\tx.dll%3fd=305323&amp;a=17" TargetMode="External"/><Relationship Id="rId54" Type="http://schemas.openxmlformats.org/officeDocument/2006/relationships/hyperlink" Target="file:///C:\Documents%20and%20Settings\&#1042;&#1077;&#1076;&#1088;&#1086;&#1074;_&#1042;_&#1040;\&#1052;&#1086;&#1080;%20&#1076;&#1086;&#1082;&#1091;&#1084;&#1077;&#1085;&#1090;&#1099;\Downloads\tx.dll%3fd=314537&amp;a=1" TargetMode="External"/><Relationship Id="rId62" Type="http://schemas.openxmlformats.org/officeDocument/2006/relationships/hyperlink" Target="file:///C:\Documents%20and%20Settings\&#1042;&#1077;&#1076;&#1088;&#1086;&#1074;_&#1042;_&#1040;\&#1052;&#1086;&#1080;%20&#1076;&#1086;&#1082;&#1091;&#1084;&#1077;&#1085;&#1090;&#1099;\Downloads\tx.dll%3fd=305323&amp;a=1" TargetMode="External"/><Relationship Id="rId70" Type="http://schemas.openxmlformats.org/officeDocument/2006/relationships/hyperlink" Target="file:///C:\Documents%20and%20Settings\&#1042;&#1077;&#1076;&#1088;&#1086;&#1074;_&#1042;_&#1040;\&#1052;&#1086;&#1080;%20&#1076;&#1086;&#1082;&#1091;&#1084;&#1077;&#1085;&#1090;&#1099;\Downloads\tx.dll%3fd=33384&amp;a=3673" TargetMode="External"/><Relationship Id="rId75" Type="http://schemas.openxmlformats.org/officeDocument/2006/relationships/hyperlink" Target="file:///C:\Documents%20and%20Settings\&#1042;&#1077;&#1076;&#1088;&#1086;&#1074;_&#1042;_&#1040;\&#1052;&#1086;&#1080;%20&#1076;&#1086;&#1082;&#1091;&#1084;&#1077;&#1085;&#1090;&#1099;\Downloads\tx.dll%3fd=33384&amp;a=2706" TargetMode="External"/><Relationship Id="rId83" Type="http://schemas.openxmlformats.org/officeDocument/2006/relationships/hyperlink" Target="file:///C:\Documents%20and%20Settings\&#1042;&#1077;&#1076;&#1088;&#1086;&#1074;_&#1042;_&#1040;\&#1052;&#1086;&#1080;%20&#1076;&#1086;&#1082;&#1091;&#1084;&#1077;&#1085;&#1090;&#1099;\Downloads\tx.dll%3fd=61999&amp;a=116" TargetMode="External"/><Relationship Id="rId88" Type="http://schemas.openxmlformats.org/officeDocument/2006/relationships/hyperlink" Target="file:///C:\Documents%20and%20Settings\&#1042;&#1077;&#1076;&#1088;&#1086;&#1074;_&#1042;_&#1040;\&#1052;&#1086;&#1080;%20&#1076;&#1086;&#1082;&#1091;&#1084;&#1077;&#1085;&#1090;&#1099;\Downloads\tx.dll%3fd=305323&amp;a=93" TargetMode="External"/><Relationship Id="rId91" Type="http://schemas.openxmlformats.org/officeDocument/2006/relationships/hyperlink" Target="file:///C:\Documents%20and%20Settings\&#1042;&#1077;&#1076;&#1088;&#1086;&#1074;_&#1042;_&#1040;\&#1052;&#1086;&#1080;%20&#1076;&#1086;&#1082;&#1091;&#1084;&#1077;&#1085;&#1090;&#1099;\Downloads\tx.dll%3fd=33380&amp;a=8190" TargetMode="External"/><Relationship Id="rId96" Type="http://schemas.openxmlformats.org/officeDocument/2006/relationships/hyperlink" Target="file:///C:\Documents%20and%20Settings\&#1042;&#1077;&#1076;&#1088;&#1086;&#1074;_&#1042;_&#1040;\&#1052;&#1086;&#1080;%20&#1076;&#1086;&#1082;&#1091;&#1084;&#1077;&#1085;&#1090;&#1099;\Downloads\tx.dll%3fd=33427&amp;a=1491" TargetMode="External"/><Relationship Id="rId111" Type="http://schemas.openxmlformats.org/officeDocument/2006/relationships/hyperlink" Target="file:///C:\Documents%20and%20Settings\&#1042;&#1077;&#1076;&#1088;&#1086;&#1074;_&#1042;_&#1040;\&#1052;&#1086;&#1080;%20&#1076;&#1086;&#1082;&#1091;&#1084;&#1077;&#1085;&#1090;&#1099;\Downloads\tx.dll%3fd=101270&amp;a=5" TargetMode="External"/><Relationship Id="rId1" Type="http://schemas.openxmlformats.org/officeDocument/2006/relationships/styles" Target="styles.xml"/><Relationship Id="rId6" Type="http://schemas.openxmlformats.org/officeDocument/2006/relationships/hyperlink" Target="file:///C:\Documents%20and%20Settings\&#1042;&#1077;&#1076;&#1088;&#1086;&#1074;_&#1042;_&#1040;\&#1052;&#1086;&#1080;%20&#1076;&#1086;&#1082;&#1091;&#1084;&#1077;&#1085;&#1090;&#1099;\Downloads\tx.dll%3fd=305323&amp;a=67" TargetMode="External"/><Relationship Id="rId15" Type="http://schemas.openxmlformats.org/officeDocument/2006/relationships/hyperlink" Target="file:///C:\Documents%20and%20Settings\&#1042;&#1077;&#1076;&#1088;&#1086;&#1074;_&#1042;_&#1040;\&#1052;&#1086;&#1080;%20&#1076;&#1086;&#1082;&#1091;&#1084;&#1077;&#1085;&#1090;&#1099;\Downloads\tx.dll%3fd=242380&amp;a=1" TargetMode="External"/><Relationship Id="rId23" Type="http://schemas.openxmlformats.org/officeDocument/2006/relationships/hyperlink" Target="file:///C:\Documents%20and%20Settings\&#1042;&#1077;&#1076;&#1088;&#1086;&#1074;_&#1042;_&#1040;\&#1052;&#1086;&#1080;%20&#1076;&#1086;&#1082;&#1091;&#1084;&#1077;&#1085;&#1090;&#1099;\Downloads\tx.dll%3fd=305323&amp;a=1" TargetMode="External"/><Relationship Id="rId28" Type="http://schemas.openxmlformats.org/officeDocument/2006/relationships/hyperlink" Target="file:///C:\Documents%20and%20Settings\&#1042;&#1077;&#1076;&#1088;&#1086;&#1074;_&#1042;_&#1040;\&#1052;&#1086;&#1080;%20&#1076;&#1086;&#1082;&#1091;&#1084;&#1077;&#1085;&#1090;&#1099;\Downloads\tx.dll%3fd=228567&amp;a=12" TargetMode="External"/><Relationship Id="rId36" Type="http://schemas.openxmlformats.org/officeDocument/2006/relationships/hyperlink" Target="file:///C:\Documents%20and%20Settings\&#1042;&#1077;&#1076;&#1088;&#1086;&#1074;_&#1042;_&#1040;\&#1052;&#1086;&#1080;%20&#1076;&#1086;&#1082;&#1091;&#1084;&#1077;&#1085;&#1090;&#1099;\Downloads\tx.dll%3fd=305323&amp;a=52" TargetMode="External"/><Relationship Id="rId49" Type="http://schemas.openxmlformats.org/officeDocument/2006/relationships/hyperlink" Target="file:///C:\Documents%20and%20Settings\&#1042;&#1077;&#1076;&#1088;&#1086;&#1074;_&#1042;_&#1040;\&#1052;&#1086;&#1080;%20&#1076;&#1086;&#1082;&#1091;&#1084;&#1077;&#1085;&#1090;&#1099;\Downloads\tx.dll%3fd=305323&amp;a=58" TargetMode="External"/><Relationship Id="rId57" Type="http://schemas.openxmlformats.org/officeDocument/2006/relationships/hyperlink" Target="file:///C:\Documents%20and%20Settings\&#1042;&#1077;&#1076;&#1088;&#1086;&#1074;_&#1042;_&#1040;\&#1052;&#1086;&#1080;%20&#1076;&#1086;&#1082;&#1091;&#1084;&#1077;&#1085;&#1090;&#1099;\Downloads\tx.dll%3fd=305323&amp;a=2" TargetMode="External"/><Relationship Id="rId106" Type="http://schemas.openxmlformats.org/officeDocument/2006/relationships/hyperlink" Target="file:///C:\Documents%20and%20Settings\&#1042;&#1077;&#1076;&#1088;&#1086;&#1074;_&#1042;_&#1040;\&#1052;&#1086;&#1080;%20&#1076;&#1086;&#1082;&#1091;&#1084;&#1077;&#1085;&#1090;&#1099;\Downloads\tx.dll%3fd=228567&amp;a=11" TargetMode="External"/><Relationship Id="rId114" Type="http://schemas.openxmlformats.org/officeDocument/2006/relationships/hyperlink" Target="file:///C:\Documents%20and%20Settings\&#1042;&#1077;&#1076;&#1088;&#1086;&#1074;_&#1042;_&#1040;\&#1052;&#1086;&#1080;%20&#1076;&#1086;&#1082;&#1091;&#1084;&#1077;&#1085;&#1090;&#1099;\Downloads\tx.dll%3fd=305323&amp;a=100" TargetMode="External"/><Relationship Id="rId119" Type="http://schemas.openxmlformats.org/officeDocument/2006/relationships/hyperlink" Target="file:///C:\Documents%20and%20Settings\&#1042;&#1077;&#1076;&#1088;&#1086;&#1074;_&#1042;_&#1040;\&#1052;&#1086;&#1080;%20&#1076;&#1086;&#1082;&#1091;&#1084;&#1077;&#1085;&#1090;&#1099;\Downloads\tx.dll%3fd=228567&amp;a=15" TargetMode="External"/><Relationship Id="rId127" Type="http://schemas.openxmlformats.org/officeDocument/2006/relationships/fontTable" Target="fontTable.xml"/><Relationship Id="rId10" Type="http://schemas.openxmlformats.org/officeDocument/2006/relationships/hyperlink" Target="file:///C:\Documents%20and%20Settings\&#1042;&#1077;&#1076;&#1088;&#1086;&#1074;_&#1042;_&#1040;\&#1052;&#1086;&#1080;%20&#1076;&#1086;&#1082;&#1091;&#1084;&#1077;&#1085;&#1090;&#1099;\Downloads\tx.dll%3fd=61999&amp;a=1246" TargetMode="External"/><Relationship Id="rId31" Type="http://schemas.openxmlformats.org/officeDocument/2006/relationships/hyperlink" Target="file:///C:\Documents%20and%20Settings\&#1042;&#1077;&#1076;&#1088;&#1086;&#1074;_&#1042;_&#1040;\&#1052;&#1086;&#1080;%20&#1076;&#1086;&#1082;&#1091;&#1084;&#1077;&#1085;&#1090;&#1099;\Downloads\tx.dll%3fd=305323&amp;a=12" TargetMode="External"/><Relationship Id="rId44" Type="http://schemas.openxmlformats.org/officeDocument/2006/relationships/hyperlink" Target="file:///C:\Documents%20and%20Settings\&#1042;&#1077;&#1076;&#1088;&#1086;&#1074;_&#1042;_&#1040;\&#1052;&#1086;&#1080;%20&#1076;&#1086;&#1082;&#1091;&#1084;&#1077;&#1085;&#1090;&#1099;\Downloads\tx.dll%3fd=305323&amp;a=87" TargetMode="External"/><Relationship Id="rId52" Type="http://schemas.openxmlformats.org/officeDocument/2006/relationships/hyperlink" Target="file:///C:\Documents%20and%20Settings\&#1042;&#1077;&#1076;&#1088;&#1086;&#1074;_&#1042;_&#1040;\&#1052;&#1086;&#1080;%20&#1076;&#1086;&#1082;&#1091;&#1084;&#1077;&#1085;&#1090;&#1099;\Downloads\tx.dll%3fd=113551&amp;a=5" TargetMode="External"/><Relationship Id="rId60" Type="http://schemas.openxmlformats.org/officeDocument/2006/relationships/hyperlink" Target="file:///C:\Documents%20and%20Settings\&#1042;&#1077;&#1076;&#1088;&#1086;&#1074;_&#1042;_&#1040;\&#1052;&#1086;&#1080;%20&#1076;&#1086;&#1082;&#1091;&#1084;&#1077;&#1085;&#1090;&#1099;\Downloads\tx.dll%3fd=305323&amp;a=190" TargetMode="External"/><Relationship Id="rId65" Type="http://schemas.openxmlformats.org/officeDocument/2006/relationships/hyperlink" Target="file:///C:\Documents%20and%20Settings\&#1042;&#1077;&#1076;&#1088;&#1086;&#1074;_&#1042;_&#1040;\&#1052;&#1086;&#1080;%20&#1076;&#1086;&#1082;&#1091;&#1084;&#1077;&#1085;&#1090;&#1099;\Downloads\tx.dll%3fd=33384&amp;a=3340" TargetMode="External"/><Relationship Id="rId73" Type="http://schemas.openxmlformats.org/officeDocument/2006/relationships/hyperlink" Target="file:///C:\Documents%20and%20Settings\&#1042;&#1077;&#1076;&#1088;&#1086;&#1074;_&#1042;_&#1040;\&#1052;&#1086;&#1080;%20&#1076;&#1086;&#1082;&#1091;&#1084;&#1077;&#1085;&#1090;&#1099;\Downloads\tx.dll%3fd=33384&amp;a=2705" TargetMode="External"/><Relationship Id="rId78" Type="http://schemas.openxmlformats.org/officeDocument/2006/relationships/hyperlink" Target="file:///C:\Documents%20and%20Settings\&#1042;&#1077;&#1076;&#1088;&#1086;&#1074;_&#1042;_&#1040;\&#1052;&#1086;&#1080;%20&#1076;&#1086;&#1082;&#1091;&#1084;&#1077;&#1085;&#1090;&#1099;\Downloads\tx.dll%3fd=61999&amp;a=1246" TargetMode="External"/><Relationship Id="rId81" Type="http://schemas.openxmlformats.org/officeDocument/2006/relationships/hyperlink" Target="file:///C:\Documents%20and%20Settings\&#1042;&#1077;&#1076;&#1088;&#1086;&#1074;_&#1042;_&#1040;\&#1052;&#1086;&#1080;%20&#1076;&#1086;&#1082;&#1091;&#1084;&#1077;&#1085;&#1090;&#1099;\Downloads\tx.dll%3fd=61999&amp;a=4087" TargetMode="External"/><Relationship Id="rId86" Type="http://schemas.openxmlformats.org/officeDocument/2006/relationships/hyperlink" Target="file:///C:\Documents%20and%20Settings\&#1042;&#1077;&#1076;&#1088;&#1086;&#1074;_&#1042;_&#1040;\&#1052;&#1086;&#1080;%20&#1076;&#1086;&#1082;&#1091;&#1084;&#1077;&#1085;&#1090;&#1099;\Downloads\tx.dll%3fd=305323&amp;a=93" TargetMode="External"/><Relationship Id="rId94" Type="http://schemas.openxmlformats.org/officeDocument/2006/relationships/hyperlink" Target="file:///C:\Documents%20and%20Settings\&#1042;&#1077;&#1076;&#1088;&#1086;&#1074;_&#1042;_&#1040;\&#1052;&#1086;&#1080;%20&#1076;&#1086;&#1082;&#1091;&#1084;&#1077;&#1085;&#1090;&#1099;\Downloads\tx.dll%3fd=379388&amp;a=85" TargetMode="External"/><Relationship Id="rId99" Type="http://schemas.openxmlformats.org/officeDocument/2006/relationships/hyperlink" Target="file:///C:\Documents%20and%20Settings\&#1042;&#1077;&#1076;&#1088;&#1086;&#1074;_&#1042;_&#1040;\&#1052;&#1086;&#1080;%20&#1076;&#1086;&#1082;&#1091;&#1084;&#1077;&#1085;&#1090;&#1099;\Downloads\tx.dll%3fd=292768&amp;a=8" TargetMode="External"/><Relationship Id="rId101" Type="http://schemas.openxmlformats.org/officeDocument/2006/relationships/hyperlink" Target="file:///C:\Documents%20and%20Settings\&#1042;&#1077;&#1076;&#1088;&#1086;&#1074;_&#1042;_&#1040;\&#1052;&#1086;&#1080;%20&#1076;&#1086;&#1082;&#1091;&#1084;&#1077;&#1085;&#1090;&#1099;\Downloads\tx.dll%3fd=62560&amp;a=173" TargetMode="External"/><Relationship Id="rId122" Type="http://schemas.openxmlformats.org/officeDocument/2006/relationships/hyperlink" Target="file:///C:\Documents%20and%20Settings\&#1042;&#1077;&#1076;&#1088;&#1086;&#1074;_&#1042;_&#1040;\&#1052;&#1086;&#1080;%20&#1076;&#1086;&#1082;&#1091;&#1084;&#1077;&#1085;&#1090;&#1099;\Downloads\tx.dll%3fd=33384&amp;a=3340" TargetMode="External"/><Relationship Id="rId4" Type="http://schemas.openxmlformats.org/officeDocument/2006/relationships/hyperlink" Target="file:///C:\Documents%20and%20Settings\&#1042;&#1077;&#1076;&#1088;&#1086;&#1074;_&#1042;_&#1040;\&#1052;&#1086;&#1080;%20&#1076;&#1086;&#1082;&#1091;&#1084;&#1077;&#1085;&#1090;&#1099;\Downloads\tx.dll%3fd=305323&amp;a=1" TargetMode="External"/><Relationship Id="rId9" Type="http://schemas.openxmlformats.org/officeDocument/2006/relationships/hyperlink" Target="file:///C:\Documents%20and%20Settings\&#1042;&#1077;&#1076;&#1088;&#1086;&#1074;_&#1042;_&#1040;\&#1052;&#1086;&#1080;%20&#1076;&#1086;&#1082;&#1091;&#1084;&#1077;&#1085;&#1090;&#1099;\Downloads\tx.dll%3fd=33384&amp;a=3340" TargetMode="External"/><Relationship Id="rId13" Type="http://schemas.openxmlformats.org/officeDocument/2006/relationships/hyperlink" Target="file:///C:\Documents%20and%20Settings\&#1042;&#1077;&#1076;&#1088;&#1086;&#1074;_&#1042;_&#1040;\&#1052;&#1086;&#1080;%20&#1076;&#1086;&#1082;&#1091;&#1084;&#1077;&#1085;&#1090;&#1099;\Downloads\tx.dll%3fd=273828&amp;a=1" TargetMode="External"/><Relationship Id="rId18" Type="http://schemas.openxmlformats.org/officeDocument/2006/relationships/hyperlink" Target="file:///C:\Documents%20and%20Settings\&#1042;&#1077;&#1076;&#1088;&#1086;&#1074;_&#1042;_&#1040;\&#1052;&#1086;&#1080;%20&#1076;&#1086;&#1082;&#1091;&#1084;&#1077;&#1085;&#1090;&#1099;\Downloads\tx.dll%3fd=228567&amp;a=1" TargetMode="External"/><Relationship Id="rId39" Type="http://schemas.openxmlformats.org/officeDocument/2006/relationships/hyperlink" Target="file:///C:\Documents%20and%20Settings\&#1042;&#1077;&#1076;&#1088;&#1086;&#1074;_&#1042;_&#1040;\&#1052;&#1086;&#1080;%20&#1076;&#1086;&#1082;&#1091;&#1084;&#1077;&#1085;&#1090;&#1099;\Downloads\tx.dll%3fd=33380&amp;a=425" TargetMode="External"/><Relationship Id="rId109" Type="http://schemas.openxmlformats.org/officeDocument/2006/relationships/hyperlink" Target="file:///C:\Documents%20and%20Settings\&#1042;&#1077;&#1076;&#1088;&#1086;&#1074;_&#1042;_&#1040;\&#1052;&#1086;&#1080;%20&#1076;&#1086;&#1082;&#1091;&#1084;&#1077;&#1085;&#1090;&#1099;\Downloads\tx.dll%3fd=305323&amp;a=100" TargetMode="External"/><Relationship Id="rId34" Type="http://schemas.openxmlformats.org/officeDocument/2006/relationships/hyperlink" Target="file:///C:\Documents%20and%20Settings\&#1042;&#1077;&#1076;&#1088;&#1086;&#1074;_&#1042;_&#1040;\&#1052;&#1086;&#1080;%20&#1076;&#1086;&#1082;&#1091;&#1084;&#1077;&#1085;&#1090;&#1099;\Downloads\tx.dll%3fd=305323&amp;a=189" TargetMode="External"/><Relationship Id="rId50" Type="http://schemas.openxmlformats.org/officeDocument/2006/relationships/hyperlink" Target="file:///C:\Documents%20and%20Settings\&#1042;&#1077;&#1076;&#1088;&#1086;&#1074;_&#1042;_&#1040;\&#1052;&#1086;&#1080;%20&#1076;&#1086;&#1082;&#1091;&#1084;&#1077;&#1085;&#1090;&#1099;\Downloads\tx.dll%3fd=305323&amp;a=58" TargetMode="External"/><Relationship Id="rId55" Type="http://schemas.openxmlformats.org/officeDocument/2006/relationships/hyperlink" Target="file:///C:\Documents%20and%20Settings\&#1042;&#1077;&#1076;&#1088;&#1086;&#1074;_&#1042;_&#1040;\&#1052;&#1086;&#1080;%20&#1076;&#1086;&#1082;&#1091;&#1084;&#1077;&#1085;&#1090;&#1099;\Downloads\tx.dll%3fd=61999&amp;a=4216" TargetMode="External"/><Relationship Id="rId76" Type="http://schemas.openxmlformats.org/officeDocument/2006/relationships/hyperlink" Target="file:///C:\Documents%20and%20Settings\&#1042;&#1077;&#1076;&#1088;&#1086;&#1074;_&#1042;_&#1040;\&#1052;&#1086;&#1080;%20&#1076;&#1086;&#1082;&#1091;&#1084;&#1077;&#1085;&#1090;&#1099;\Downloads\tx.dll%3fd=33384&amp;a=2707" TargetMode="External"/><Relationship Id="rId97" Type="http://schemas.openxmlformats.org/officeDocument/2006/relationships/hyperlink" Target="file:///C:\Documents%20and%20Settings\&#1042;&#1077;&#1076;&#1088;&#1086;&#1074;_&#1042;_&#1040;\&#1052;&#1086;&#1080;%20&#1076;&#1086;&#1082;&#1091;&#1084;&#1077;&#1085;&#1090;&#1099;\Downloads\tx.dll%3fd=305323&amp;a=39" TargetMode="External"/><Relationship Id="rId104" Type="http://schemas.openxmlformats.org/officeDocument/2006/relationships/hyperlink" Target="file:///C:\Documents%20and%20Settings\&#1042;&#1077;&#1076;&#1088;&#1086;&#1074;_&#1042;_&#1040;\&#1052;&#1086;&#1080;%20&#1076;&#1086;&#1082;&#1091;&#1084;&#1077;&#1085;&#1090;&#1099;\Downloads\tx.dll%3fd=305323&amp;a=73" TargetMode="External"/><Relationship Id="rId120" Type="http://schemas.openxmlformats.org/officeDocument/2006/relationships/hyperlink" Target="file:///C:\Documents%20and%20Settings\&#1042;&#1077;&#1076;&#1088;&#1086;&#1074;_&#1042;_&#1040;\&#1052;&#1086;&#1080;%20&#1076;&#1086;&#1082;&#1091;&#1084;&#1077;&#1085;&#1090;&#1099;\Downloads\tx.dll%3fd=409297&amp;a=1" TargetMode="External"/><Relationship Id="rId125" Type="http://schemas.openxmlformats.org/officeDocument/2006/relationships/hyperlink" Target="file:///C:\Documents%20and%20Settings\&#1042;&#1077;&#1076;&#1088;&#1086;&#1074;_&#1042;_&#1040;\&#1052;&#1086;&#1080;%20&#1076;&#1086;&#1082;&#1091;&#1084;&#1077;&#1085;&#1090;&#1099;\Downloads\tx.dll%3fd=305323&amp;a=73" TargetMode="External"/><Relationship Id="rId7" Type="http://schemas.openxmlformats.org/officeDocument/2006/relationships/hyperlink" Target="file:///C:\Documents%20and%20Settings\&#1042;&#1077;&#1076;&#1088;&#1086;&#1074;_&#1042;_&#1040;\&#1052;&#1086;&#1080;%20&#1076;&#1086;&#1082;&#1091;&#1084;&#1077;&#1085;&#1090;&#1099;\Downloads\tx.dll%3fd=305323&amp;a=1" TargetMode="External"/><Relationship Id="rId71" Type="http://schemas.openxmlformats.org/officeDocument/2006/relationships/hyperlink" Target="file:///C:\Documents%20and%20Settings\&#1042;&#1077;&#1076;&#1088;&#1086;&#1074;_&#1042;_&#1040;\&#1052;&#1086;&#1080;%20&#1076;&#1086;&#1082;&#1091;&#1084;&#1077;&#1085;&#1090;&#1099;\Downloads\tx.dll%3fd=33384&amp;a=3674" TargetMode="External"/><Relationship Id="rId92" Type="http://schemas.openxmlformats.org/officeDocument/2006/relationships/hyperlink" Target="file:///C:\Documents%20and%20Settings\&#1042;&#1077;&#1076;&#1088;&#1086;&#1074;_&#1042;_&#1040;\&#1052;&#1086;&#1080;%20&#1076;&#1086;&#1082;&#1091;&#1084;&#1077;&#1085;&#1090;&#1099;\Downloads\tx.dll%3fd=305323&amp;a=99" TargetMode="External"/><Relationship Id="rId2" Type="http://schemas.openxmlformats.org/officeDocument/2006/relationships/settings" Target="settings.xml"/><Relationship Id="rId29" Type="http://schemas.openxmlformats.org/officeDocument/2006/relationships/hyperlink" Target="file:///C:\Documents%20and%20Settings\&#1042;&#1077;&#1076;&#1088;&#1086;&#1074;_&#1042;_&#1040;\&#1052;&#1086;&#1080;%20&#1076;&#1086;&#1082;&#1091;&#1084;&#1077;&#1085;&#1090;&#1099;\Downloads\tx.dll%3fd=305323&amp;a=49" TargetMode="External"/><Relationship Id="rId24" Type="http://schemas.openxmlformats.org/officeDocument/2006/relationships/hyperlink" Target="file:///C:\Documents%20and%20Settings\&#1042;&#1077;&#1076;&#1088;&#1086;&#1074;_&#1042;_&#1040;\&#1052;&#1086;&#1080;%20&#1076;&#1086;&#1082;&#1091;&#1084;&#1077;&#1085;&#1090;&#1099;\Downloads\tx.dll%3fd=305323&amp;a=100" TargetMode="External"/><Relationship Id="rId40" Type="http://schemas.openxmlformats.org/officeDocument/2006/relationships/hyperlink" Target="file:///C:\Documents%20and%20Settings\&#1042;&#1077;&#1076;&#1088;&#1086;&#1074;_&#1042;_&#1040;\&#1052;&#1086;&#1080;%20&#1076;&#1086;&#1082;&#1091;&#1084;&#1077;&#1085;&#1090;&#1099;\Downloads\tx.dll%3fd=305323&amp;a=185" TargetMode="External"/><Relationship Id="rId45" Type="http://schemas.openxmlformats.org/officeDocument/2006/relationships/hyperlink" Target="file:///C:\Documents%20and%20Settings\&#1042;&#1077;&#1076;&#1088;&#1086;&#1074;_&#1042;_&#1040;\&#1052;&#1086;&#1080;%20&#1076;&#1086;&#1082;&#1091;&#1084;&#1077;&#1085;&#1090;&#1099;\Downloads\tx.dll%3fd=305323&amp;a=58" TargetMode="External"/><Relationship Id="rId66" Type="http://schemas.openxmlformats.org/officeDocument/2006/relationships/hyperlink" Target="file:///C:\Documents%20and%20Settings\&#1042;&#1077;&#1076;&#1088;&#1086;&#1074;_&#1042;_&#1040;\&#1052;&#1086;&#1080;%20&#1076;&#1086;&#1082;&#1091;&#1084;&#1077;&#1085;&#1090;&#1099;\Downloads\tx.dll%3fd=61999&amp;a=1246" TargetMode="External"/><Relationship Id="rId87" Type="http://schemas.openxmlformats.org/officeDocument/2006/relationships/hyperlink" Target="file:///C:\Documents%20and%20Settings\&#1042;&#1077;&#1076;&#1088;&#1086;&#1074;_&#1042;_&#1040;\&#1052;&#1086;&#1080;%20&#1076;&#1086;&#1082;&#1091;&#1084;&#1077;&#1085;&#1090;&#1099;\Downloads\tx.dll%3fd=305323&amp;a=84" TargetMode="External"/><Relationship Id="rId110" Type="http://schemas.openxmlformats.org/officeDocument/2006/relationships/hyperlink" Target="file:///C:\Documents%20and%20Settings\&#1042;&#1077;&#1076;&#1088;&#1086;&#1074;_&#1042;_&#1040;\&#1052;&#1086;&#1080;%20&#1076;&#1086;&#1082;&#1091;&#1084;&#1077;&#1085;&#1090;&#1099;\Downloads\tx.dll%3fd=98058&amp;a=105" TargetMode="External"/><Relationship Id="rId115" Type="http://schemas.openxmlformats.org/officeDocument/2006/relationships/hyperlink" Target="file:///C:\Documents%20and%20Settings\&#1042;&#1077;&#1076;&#1088;&#1086;&#1074;_&#1042;_&#1040;\&#1052;&#1086;&#1080;%20&#1076;&#1086;&#1082;&#1091;&#1084;&#1077;&#1085;&#1090;&#1099;\Downloads\tx.dll%3fd=305323&amp;a=46" TargetMode="External"/><Relationship Id="rId61" Type="http://schemas.openxmlformats.org/officeDocument/2006/relationships/hyperlink" Target="file:///C:\Documents%20and%20Settings\&#1042;&#1077;&#1076;&#1088;&#1086;&#1074;_&#1042;_&#1040;\&#1052;&#1086;&#1080;%20&#1076;&#1086;&#1082;&#1091;&#1084;&#1077;&#1085;&#1090;&#1099;\Downloads\tx.dll%3fd=305323&amp;a=126" TargetMode="External"/><Relationship Id="rId82" Type="http://schemas.openxmlformats.org/officeDocument/2006/relationships/hyperlink" Target="file:///C:\Documents%20and%20Settings\&#1042;&#1077;&#1076;&#1088;&#1086;&#1074;_&#1042;_&#1040;\&#1052;&#1086;&#1080;%20&#1076;&#1086;&#1082;&#1091;&#1084;&#1077;&#1085;&#1090;&#1099;\Downloads\tx.dll%3fd=61999&amp;a=1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11720</Words>
  <Characters>66807</Characters>
  <Application>Microsoft Office Word</Application>
  <DocSecurity>0</DocSecurity>
  <Lines>556</Lines>
  <Paragraphs>156</Paragraphs>
  <ScaleCrop>false</ScaleCrop>
  <Company>Computer</Company>
  <LinksUpToDate>false</LinksUpToDate>
  <CharactersWithSpaces>78371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Ведров_В_А</cp:lastModifiedBy>
  <cp:revision>2</cp:revision>
  <dcterms:created xsi:type="dcterms:W3CDTF">2020-11-27T06:45:00Z</dcterms:created>
  <dcterms:modified xsi:type="dcterms:W3CDTF">2020-11-27T06:45:00Z</dcterms:modified>
</cp:coreProperties>
</file>